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D62094">
                <w:rPr>
                  <w:b/>
                </w:rPr>
                <w:t>2014-14/147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D62094">
                <w:rPr>
                  <w:b/>
                </w:rPr>
                <w:t>İMAR VE ŞEHİRCİLİK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62094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D62094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62094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852779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C16CC4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E56B4E" w:rsidRDefault="00C16CC4" w:rsidP="00E56B4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E56B4E" w:rsidRDefault="00E56B4E" w:rsidP="00E56B4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E56B4E" w:rsidRDefault="00E56B4E" w:rsidP="00E56B4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  <w:r w:rsidR="001426EB">
        <w:rPr>
          <w:b/>
        </w:rPr>
        <w:t>Gündemin SEKİZİNCİ maddesi gereğince</w:t>
      </w:r>
      <w:r w:rsidR="001426EB">
        <w:rPr>
          <w:color w:val="000000"/>
          <w:sz w:val="28"/>
          <w:szCs w:val="28"/>
        </w:rPr>
        <w:t xml:space="preserve">; </w:t>
      </w:r>
      <w:r w:rsidR="001426EB">
        <w:rPr>
          <w:b/>
          <w:bCs/>
        </w:rPr>
        <w:t>3194 Sayılı İmar Kanununun 18.maddesi gereğince parselasyon planı ve arazi uygulaması yapılan bölgelerde 1/1000 ölçekli uygulama imar planı ve plan notu tadilatı yapılması</w:t>
      </w:r>
      <w:r w:rsidR="001426EB">
        <w:rPr>
          <w:b/>
          <w:color w:val="000000"/>
        </w:rPr>
        <w:t xml:space="preserve">nın </w:t>
      </w:r>
      <w:r w:rsidR="001426EB">
        <w:rPr>
          <w:b/>
        </w:rPr>
        <w:t xml:space="preserve">görüşülmesi konusu </w:t>
      </w:r>
      <w:r w:rsidR="00D45D5D">
        <w:rPr>
          <w:b/>
        </w:rPr>
        <w:t>incelenmek üzere İmar Komisyonuna havale edilmiş olup, komisyon gerekli incelemelerini yaparak hazırlamış olduğu raporunu Başkanlığıma tevdii etmiş bulunmaktadır. Komisyon raporu okundu.</w:t>
      </w:r>
    </w:p>
    <w:p w:rsidR="00E56B4E" w:rsidRDefault="00E56B4E" w:rsidP="00E56B4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D45D5D" w:rsidRPr="00D45D5D" w:rsidRDefault="00D45D5D" w:rsidP="00D45D5D">
      <w:pPr>
        <w:ind w:firstLine="708"/>
        <w:jc w:val="both"/>
        <w:rPr>
          <w:b/>
        </w:rPr>
      </w:pPr>
      <w:r w:rsidRPr="00D45D5D">
        <w:rPr>
          <w:b/>
        </w:rPr>
        <w:t>Yapılan müzakere neticesinde;</w:t>
      </w:r>
    </w:p>
    <w:p w:rsidR="00D45D5D" w:rsidRPr="00D45D5D" w:rsidRDefault="00D45D5D" w:rsidP="00D45D5D">
      <w:pPr>
        <w:ind w:firstLine="708"/>
        <w:jc w:val="both"/>
        <w:rPr>
          <w:b/>
        </w:rPr>
      </w:pPr>
    </w:p>
    <w:p w:rsidR="00852779" w:rsidRDefault="00D45D5D" w:rsidP="00D45D5D">
      <w:pPr>
        <w:jc w:val="both"/>
        <w:rPr>
          <w:b/>
        </w:rPr>
      </w:pPr>
      <w:r w:rsidRPr="00D45D5D">
        <w:rPr>
          <w:b/>
        </w:rPr>
        <w:t xml:space="preserve">     </w:t>
      </w:r>
      <w:r w:rsidRPr="00D45D5D">
        <w:rPr>
          <w:b/>
        </w:rPr>
        <w:tab/>
        <w:t xml:space="preserve">Revizyon imar planı ile oluşturulmuş, ihale yolu ile parselasyon planları yaptırılan 18.madde uygulama alanları (5 ve 8 </w:t>
      </w:r>
      <w:r w:rsidR="00852779">
        <w:rPr>
          <w:b/>
        </w:rPr>
        <w:t>N</w:t>
      </w:r>
      <w:r w:rsidRPr="00D45D5D">
        <w:rPr>
          <w:b/>
        </w:rPr>
        <w:t>o</w:t>
      </w:r>
      <w:r w:rsidR="00852779">
        <w:rPr>
          <w:b/>
        </w:rPr>
        <w:t>.</w:t>
      </w:r>
      <w:r w:rsidRPr="00D45D5D">
        <w:rPr>
          <w:b/>
        </w:rPr>
        <w:t xml:space="preserve">lu Sarıkokmaz Mahallesi, 10-11 </w:t>
      </w:r>
      <w:r w:rsidR="00852779">
        <w:rPr>
          <w:b/>
        </w:rPr>
        <w:t>No.lu</w:t>
      </w:r>
      <w:r w:rsidRPr="00D45D5D">
        <w:rPr>
          <w:b/>
        </w:rPr>
        <w:t xml:space="preserve"> Balı Mahallesi,  9 </w:t>
      </w:r>
      <w:r w:rsidR="00852779">
        <w:rPr>
          <w:b/>
        </w:rPr>
        <w:t>No.lu</w:t>
      </w:r>
      <w:r w:rsidRPr="00D45D5D">
        <w:rPr>
          <w:b/>
        </w:rPr>
        <w:t xml:space="preserve"> Dağlar Mahallesi ve 13 </w:t>
      </w:r>
      <w:r w:rsidR="00852779">
        <w:rPr>
          <w:b/>
        </w:rPr>
        <w:t>No.lu</w:t>
      </w:r>
      <w:r w:rsidRPr="00D45D5D">
        <w:rPr>
          <w:b/>
        </w:rPr>
        <w:t xml:space="preserve"> Uzunmehmet Mahallesi) yapılan uygulama sonucu askıya çıkarılmış olup</w:t>
      </w:r>
      <w:r w:rsidR="00852779">
        <w:rPr>
          <w:b/>
        </w:rPr>
        <w:t>,</w:t>
      </w:r>
      <w:r w:rsidRPr="00D45D5D">
        <w:rPr>
          <w:b/>
        </w:rPr>
        <w:t xml:space="preserve"> 1 aylık askı süresince vatandaşlar tarafından yapılan incelemeler sonucunda 91 adet itiraz dilekçesi müracaatı alınmıştır. İtirazların incelenmesi sonucunda yapılan değerlendirmelere göre, </w:t>
      </w:r>
      <w:smartTag w:uri="urn:schemas-microsoft-com:office:smarttags" w:element="PersonName">
        <w:smartTagPr>
          <w:attr w:name="ProductID" w:val="Kdz. Ereğli İlave"/>
        </w:smartTagPr>
        <w:r w:rsidRPr="00D45D5D">
          <w:rPr>
            <w:b/>
          </w:rPr>
          <w:t>Kdz. Ereğli İlave</w:t>
        </w:r>
      </w:smartTag>
      <w:r w:rsidRPr="00D45D5D">
        <w:rPr>
          <w:b/>
        </w:rPr>
        <w:t xml:space="preserve"> ve Revizyon İmar Planı ve Hükümlerinde kısmi değişiklikler yapılmasına gereksinim duyulmuştur.</w:t>
      </w:r>
    </w:p>
    <w:p w:rsidR="00852779" w:rsidRDefault="00852779" w:rsidP="00852779">
      <w:pPr>
        <w:ind w:firstLine="708"/>
        <w:jc w:val="both"/>
        <w:rPr>
          <w:b/>
        </w:rPr>
      </w:pPr>
    </w:p>
    <w:p w:rsidR="00852779" w:rsidRDefault="00D45D5D" w:rsidP="00852779">
      <w:pPr>
        <w:ind w:firstLine="708"/>
        <w:jc w:val="both"/>
        <w:rPr>
          <w:b/>
        </w:rPr>
      </w:pPr>
      <w:r w:rsidRPr="00D45D5D">
        <w:rPr>
          <w:b/>
        </w:rPr>
        <w:t xml:space="preserve">Buna göre sınırları belirlenmiş olan 5-8 </w:t>
      </w:r>
      <w:r w:rsidR="00852779">
        <w:rPr>
          <w:b/>
        </w:rPr>
        <w:t>No.lu</w:t>
      </w:r>
      <w:r w:rsidRPr="00D45D5D">
        <w:rPr>
          <w:b/>
        </w:rPr>
        <w:t xml:space="preserve"> Sarıkokmaz, 10-11 </w:t>
      </w:r>
      <w:r w:rsidR="00852779">
        <w:rPr>
          <w:b/>
        </w:rPr>
        <w:t>No.lu</w:t>
      </w:r>
      <w:r w:rsidRPr="00D45D5D">
        <w:rPr>
          <w:b/>
        </w:rPr>
        <w:t xml:space="preserve"> Balı, </w:t>
      </w:r>
      <w:r w:rsidR="00852779">
        <w:rPr>
          <w:b/>
        </w:rPr>
        <w:t xml:space="preserve">       </w:t>
      </w:r>
      <w:r w:rsidRPr="00D45D5D">
        <w:rPr>
          <w:b/>
        </w:rPr>
        <w:t xml:space="preserve">9 </w:t>
      </w:r>
      <w:r w:rsidR="00852779">
        <w:rPr>
          <w:b/>
        </w:rPr>
        <w:t>No.lu</w:t>
      </w:r>
      <w:r w:rsidRPr="00D45D5D">
        <w:rPr>
          <w:b/>
        </w:rPr>
        <w:t xml:space="preserve"> Dağlar ve 13 </w:t>
      </w:r>
      <w:r w:rsidR="00852779">
        <w:rPr>
          <w:b/>
        </w:rPr>
        <w:t>No.lu</w:t>
      </w:r>
      <w:r w:rsidRPr="00D45D5D">
        <w:rPr>
          <w:b/>
        </w:rPr>
        <w:t xml:space="preserve"> Uzunmehmet Mahalleri 18.madde uygulama alanları için plan notlarından gelen minimum parsel büyüklüğü </w:t>
      </w:r>
      <w:smartTag w:uri="urn:schemas-microsoft-com:office:smarttags" w:element="metricconverter">
        <w:smartTagPr>
          <w:attr w:name="ProductID" w:val="1000 m2"/>
        </w:smartTagPr>
        <w:r w:rsidRPr="00D45D5D">
          <w:rPr>
            <w:b/>
          </w:rPr>
          <w:t>1000 m2</w:t>
        </w:r>
      </w:smartTag>
      <w:r w:rsidRPr="00D45D5D">
        <w:rPr>
          <w:b/>
        </w:rPr>
        <w:t xml:space="preserve"> şartının kaldırılarak </w:t>
      </w:r>
      <w:r w:rsidR="00852779">
        <w:rPr>
          <w:b/>
        </w:rPr>
        <w:t xml:space="preserve">    </w:t>
      </w:r>
      <w:r w:rsidRPr="00D45D5D">
        <w:rPr>
          <w:b/>
        </w:rPr>
        <w:t xml:space="preserve">3194 </w:t>
      </w:r>
      <w:r w:rsidR="00852779">
        <w:rPr>
          <w:b/>
        </w:rPr>
        <w:t>Sayılı İmar Kanunu v</w:t>
      </w:r>
      <w:r w:rsidR="00852779" w:rsidRPr="00D45D5D">
        <w:rPr>
          <w:b/>
        </w:rPr>
        <w:t>e Yönetmeliklerine</w:t>
      </w:r>
      <w:r w:rsidRPr="00D45D5D">
        <w:rPr>
          <w:b/>
        </w:rPr>
        <w:t xml:space="preserve"> göre parselasyon planının tekrar yapılması ve 18.madde imar uygulama sınırları içerisindeki D.O.P. ve K.O.P. oranlarında değişiklik yapılmadan imar adalarının yeniden düzenlenmesi gereği hasıl olmuştur. </w:t>
      </w:r>
    </w:p>
    <w:p w:rsidR="00D45D5D" w:rsidRPr="00D45D5D" w:rsidRDefault="00D45D5D" w:rsidP="00852779">
      <w:pPr>
        <w:ind w:firstLine="708"/>
        <w:jc w:val="both"/>
        <w:rPr>
          <w:b/>
        </w:rPr>
      </w:pPr>
      <w:r w:rsidRPr="00D45D5D">
        <w:rPr>
          <w:b/>
        </w:rPr>
        <w:t>Söz konusu gerekçeler doğrultusunda 18.madde uygulama alanlarının ilgili plan hükümleri maddelerinde de düzenleme</w:t>
      </w:r>
      <w:r w:rsidR="00852779">
        <w:rPr>
          <w:b/>
        </w:rPr>
        <w:t>ler yapılması,</w:t>
      </w:r>
    </w:p>
    <w:p w:rsidR="00E56B4E" w:rsidRDefault="00D45D5D" w:rsidP="00852779">
      <w:pPr>
        <w:jc w:val="both"/>
        <w:rPr>
          <w:b/>
        </w:rPr>
      </w:pPr>
      <w:r w:rsidRPr="00D45D5D">
        <w:rPr>
          <w:b/>
        </w:rPr>
        <w:lastRenderedPageBreak/>
        <w:t xml:space="preserve">   </w:t>
      </w:r>
      <w:r w:rsidRPr="00D45D5D">
        <w:rPr>
          <w:b/>
        </w:rPr>
        <w:tab/>
      </w:r>
      <w:r w:rsidR="00E56B4E">
        <w:rPr>
          <w:b/>
        </w:rPr>
        <w:t xml:space="preserve">Üye </w:t>
      </w:r>
      <w:smartTag w:uri="urn:schemas-microsoft-com:office:smarttags" w:element="PersonName">
        <w:smartTagPr>
          <w:attr w:name="ProductID" w:val="Reşat Latif"/>
        </w:smartTagPr>
        <w:r w:rsidR="00E56B4E">
          <w:rPr>
            <w:b/>
          </w:rPr>
          <w:t>Reşat Latif</w:t>
        </w:r>
      </w:smartTag>
      <w:r w:rsidR="00E56B4E">
        <w:rPr>
          <w:b/>
        </w:rPr>
        <w:t xml:space="preserve"> kabul, Eyüp Karaarslan kabul, </w:t>
      </w:r>
      <w:smartTag w:uri="urn:schemas-microsoft-com:office:smarttags" w:element="PersonName">
        <w:smartTagPr>
          <w:attr w:name="ProductID" w:val="Sezai Meriç"/>
        </w:smartTagPr>
        <w:r w:rsidR="00E56B4E">
          <w:rPr>
            <w:b/>
          </w:rPr>
          <w:t>Sezai Meriç</w:t>
        </w:r>
      </w:smartTag>
      <w:r w:rsidR="00E56B4E">
        <w:rPr>
          <w:b/>
        </w:rPr>
        <w:t xml:space="preserve"> kabul, </w:t>
      </w:r>
      <w:smartTag w:uri="urn:schemas-microsoft-com:office:smarttags" w:element="PersonName">
        <w:smartTagPr>
          <w:attr w:name="ProductID" w:val="Esra Alpago"/>
        </w:smartTagPr>
        <w:r w:rsidR="00E56B4E">
          <w:rPr>
            <w:b/>
          </w:rPr>
          <w:t>Esra Alpago</w:t>
        </w:r>
      </w:smartTag>
      <w:r w:rsidR="00E56B4E">
        <w:rPr>
          <w:b/>
        </w:rPr>
        <w:t xml:space="preserve"> kabul, </w:t>
      </w:r>
      <w:smartTag w:uri="urn:schemas-microsoft-com:office:smarttags" w:element="PersonName">
        <w:smartTagPr>
          <w:attr w:name="ProductID" w:val="Yusuf Kalay"/>
        </w:smartTagPr>
        <w:r w:rsidR="00E56B4E">
          <w:rPr>
            <w:b/>
          </w:rPr>
          <w:t>Yusuf Kalay</w:t>
        </w:r>
      </w:smartTag>
      <w:r w:rsidR="00E56B4E">
        <w:rPr>
          <w:b/>
        </w:rPr>
        <w:t xml:space="preserve"> çekimser, </w:t>
      </w:r>
      <w:smartTag w:uri="urn:schemas-microsoft-com:office:smarttags" w:element="PersonName">
        <w:smartTagPr>
          <w:attr w:name="ProductID" w:val="Halil Bozkuş"/>
        </w:smartTagPr>
        <w:r w:rsidR="00E56B4E">
          <w:rPr>
            <w:b/>
          </w:rPr>
          <w:t>Halil Bozkuş</w:t>
        </w:r>
      </w:smartTag>
      <w:r w:rsidR="00E56B4E">
        <w:rPr>
          <w:b/>
        </w:rPr>
        <w:t xml:space="preserve"> kabul, </w:t>
      </w:r>
      <w:smartTag w:uri="urn:schemas-microsoft-com:office:smarttags" w:element="PersonName">
        <w:smartTagPr>
          <w:attr w:name="ProductID" w:val="Salih Kumaş"/>
        </w:smartTagPr>
        <w:r w:rsidR="00E56B4E">
          <w:rPr>
            <w:b/>
          </w:rPr>
          <w:t>Salih Kumaş</w:t>
        </w:r>
      </w:smartTag>
      <w:r w:rsidR="00E56B4E">
        <w:rPr>
          <w:b/>
        </w:rPr>
        <w:t xml:space="preserve"> kabul, </w:t>
      </w:r>
      <w:smartTag w:uri="urn:schemas-microsoft-com:office:smarttags" w:element="PersonName">
        <w:smartTagPr>
          <w:attr w:name="ProductID" w:val="Mehmet Erdoğan"/>
        </w:smartTagPr>
        <w:r w:rsidR="00E56B4E">
          <w:rPr>
            <w:b/>
          </w:rPr>
          <w:t>Mehmet Erdoğan</w:t>
        </w:r>
      </w:smartTag>
      <w:r w:rsidR="00E56B4E">
        <w:rPr>
          <w:b/>
        </w:rPr>
        <w:t xml:space="preserve"> kabul, </w:t>
      </w:r>
      <w:smartTag w:uri="urn:schemas-microsoft-com:office:smarttags" w:element="PersonName">
        <w:smartTagPr>
          <w:attr w:name="ProductID" w:val="Ayhan Atay"/>
        </w:smartTagPr>
        <w:r w:rsidR="00E56B4E">
          <w:rPr>
            <w:b/>
          </w:rPr>
          <w:t>Ayhan Atay</w:t>
        </w:r>
      </w:smartTag>
      <w:r w:rsidR="00E56B4E">
        <w:rPr>
          <w:b/>
        </w:rPr>
        <w:t xml:space="preserve"> kabul, İhsan Yazıcıoğlu kabul, </w:t>
      </w:r>
      <w:smartTag w:uri="urn:schemas-microsoft-com:office:smarttags" w:element="PersonName">
        <w:smartTagPr>
          <w:attr w:name="ProductID" w:val="Sabri Dinç"/>
        </w:smartTagPr>
        <w:r w:rsidR="00E56B4E">
          <w:rPr>
            <w:b/>
          </w:rPr>
          <w:t>Sabri Dinç</w:t>
        </w:r>
      </w:smartTag>
      <w:r w:rsidR="00E56B4E">
        <w:rPr>
          <w:b/>
        </w:rPr>
        <w:t xml:space="preserve"> çekimser, Nazım Erdoğan kabul, </w:t>
      </w:r>
      <w:smartTag w:uri="urn:schemas-microsoft-com:office:smarttags" w:element="PersonName">
        <w:smartTagPr>
          <w:attr w:name="ProductID" w:val="Fevzi Ekşi"/>
        </w:smartTagPr>
        <w:r w:rsidR="00E56B4E">
          <w:rPr>
            <w:b/>
          </w:rPr>
          <w:t>Fevzi Ekşi</w:t>
        </w:r>
      </w:smartTag>
      <w:r w:rsidR="00E56B4E">
        <w:rPr>
          <w:b/>
        </w:rPr>
        <w:t xml:space="preserve"> çekimser, </w:t>
      </w:r>
      <w:smartTag w:uri="urn:schemas-microsoft-com:office:smarttags" w:element="PersonName">
        <w:smartTagPr>
          <w:attr w:name="ProductID" w:val="Hasan Pınarcık"/>
        </w:smartTagPr>
        <w:r w:rsidR="00E56B4E">
          <w:rPr>
            <w:b/>
          </w:rPr>
          <w:t>Hasan Pınarcık</w:t>
        </w:r>
      </w:smartTag>
      <w:r w:rsidR="00E56B4E">
        <w:rPr>
          <w:b/>
        </w:rPr>
        <w:t xml:space="preserve"> çekimser, </w:t>
      </w:r>
      <w:smartTag w:uri="urn:schemas-microsoft-com:office:smarttags" w:element="PersonName">
        <w:smartTagPr>
          <w:attr w:name="ProductID" w:val="Turgay Aydın"/>
        </w:smartTagPr>
        <w:r w:rsidR="00E56B4E">
          <w:rPr>
            <w:b/>
          </w:rPr>
          <w:t>Turgay Aydın</w:t>
        </w:r>
      </w:smartTag>
      <w:r w:rsidR="00E56B4E">
        <w:rPr>
          <w:b/>
        </w:rPr>
        <w:t xml:space="preserve"> çekimser, </w:t>
      </w:r>
      <w:smartTag w:uri="urn:schemas-microsoft-com:office:smarttags" w:element="PersonName">
        <w:smartTagPr>
          <w:attr w:name="ProductID" w:val="Muhammet Mustafa Şentürk"/>
        </w:smartTagPr>
        <w:r w:rsidR="00E56B4E">
          <w:rPr>
            <w:b/>
          </w:rPr>
          <w:t>Muhammet Mustafa Şentürk</w:t>
        </w:r>
      </w:smartTag>
      <w:r w:rsidR="00E56B4E">
        <w:rPr>
          <w:b/>
        </w:rPr>
        <w:t xml:space="preserve"> çekimser, </w:t>
      </w:r>
      <w:smartTag w:uri="urn:schemas-microsoft-com:office:smarttags" w:element="PersonName">
        <w:smartTagPr>
          <w:attr w:name="ProductID" w:val="Fevzi Mazlum"/>
        </w:smartTagPr>
        <w:r w:rsidR="00E56B4E">
          <w:rPr>
            <w:b/>
          </w:rPr>
          <w:t>Fevzi Mazlum</w:t>
        </w:r>
      </w:smartTag>
      <w:r w:rsidR="00E56B4E">
        <w:rPr>
          <w:b/>
        </w:rPr>
        <w:t xml:space="preserve"> kabul, </w:t>
      </w:r>
      <w:smartTag w:uri="urn:schemas-microsoft-com:office:smarttags" w:element="PersonName">
        <w:smartTagPr>
          <w:attr w:name="ProductID" w:val="Güler Demiroğlu"/>
        </w:smartTagPr>
        <w:r w:rsidR="00E56B4E">
          <w:rPr>
            <w:b/>
          </w:rPr>
          <w:t>Güler Demiroğlu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Özkan Özyağcı"/>
        </w:smartTagPr>
        <w:r w:rsidR="00E56B4E">
          <w:rPr>
            <w:b/>
          </w:rPr>
          <w:t>Özkan Özyağcı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Nur Oğuz red"/>
        </w:smartTagPr>
        <w:r w:rsidR="00E56B4E">
          <w:rPr>
            <w:b/>
          </w:rPr>
          <w:t>Nur Oğuz red</w:t>
        </w:r>
      </w:smartTag>
      <w:r w:rsidR="00E56B4E">
        <w:rPr>
          <w:b/>
        </w:rPr>
        <w:t xml:space="preserve">, </w:t>
      </w:r>
      <w:smartTag w:uri="urn:schemas-microsoft-com:office:smarttags" w:element="PersonName">
        <w:smartTagPr>
          <w:attr w:name="ProductID" w:val="Nezih Anıl"/>
        </w:smartTagPr>
        <w:r w:rsidR="00E56B4E">
          <w:rPr>
            <w:b/>
          </w:rPr>
          <w:t>Nezih Anıl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Sibel Yıldız"/>
        </w:smartTagPr>
        <w:r w:rsidR="00E56B4E">
          <w:rPr>
            <w:b/>
          </w:rPr>
          <w:t>Sibel Yıldız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Fehmi Karaarslan"/>
        </w:smartTagPr>
        <w:r w:rsidR="00E56B4E">
          <w:rPr>
            <w:b/>
          </w:rPr>
          <w:t>Fehmi Karaarslan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Cumhur Nalcı"/>
        </w:smartTagPr>
        <w:r w:rsidR="00E56B4E">
          <w:rPr>
            <w:b/>
          </w:rPr>
          <w:t>Cumhur Nalcı</w:t>
        </w:r>
      </w:smartTag>
      <w:r w:rsidR="00E56B4E">
        <w:rPr>
          <w:b/>
        </w:rPr>
        <w:t xml:space="preserve"> red, Kemal Özer red,  </w:t>
      </w:r>
      <w:smartTag w:uri="urn:schemas-microsoft-com:office:smarttags" w:element="PersonName">
        <w:smartTagPr>
          <w:attr w:name="ProductID" w:val="Adil Ateş"/>
        </w:smartTagPr>
        <w:r w:rsidR="00E56B4E">
          <w:rPr>
            <w:b/>
          </w:rPr>
          <w:t>Adil Ateş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Osman Yavuz"/>
        </w:smartTagPr>
        <w:r w:rsidR="00E56B4E">
          <w:rPr>
            <w:b/>
          </w:rPr>
          <w:t>Osman Yavuz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Şerif Sertan Ocakçı"/>
        </w:smartTagPr>
        <w:r w:rsidR="00E56B4E">
          <w:rPr>
            <w:b/>
          </w:rPr>
          <w:t>Şerif Sertan Ocakçı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Serkan Yalçın"/>
        </w:smartTagPr>
        <w:r w:rsidR="00E56B4E">
          <w:rPr>
            <w:b/>
          </w:rPr>
          <w:t>Serkan Yalçın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Coşkun Öztürk"/>
        </w:smartTagPr>
        <w:r w:rsidR="00E56B4E">
          <w:rPr>
            <w:b/>
          </w:rPr>
          <w:t>Coşkun Öztürk</w:t>
        </w:r>
      </w:smartTag>
      <w:r w:rsidR="00E56B4E">
        <w:rPr>
          <w:b/>
        </w:rPr>
        <w:t xml:space="preserve"> red, </w:t>
      </w:r>
      <w:smartTag w:uri="urn:schemas-microsoft-com:office:smarttags" w:element="PersonName">
        <w:smartTagPr>
          <w:attr w:name="ProductID" w:val="Fikret Fota"/>
        </w:smartTagPr>
        <w:r w:rsidR="00E56B4E">
          <w:rPr>
            <w:b/>
          </w:rPr>
          <w:t>Fikret Fota</w:t>
        </w:r>
      </w:smartTag>
      <w:r w:rsidR="00E56B4E">
        <w:rPr>
          <w:b/>
        </w:rPr>
        <w:t xml:space="preserve"> red ve Meclis Başkanı Dr.Hüseyin U</w:t>
      </w:r>
      <w:r w:rsidR="00852779">
        <w:rPr>
          <w:b/>
        </w:rPr>
        <w:t>ysal</w:t>
      </w:r>
      <w:r w:rsidR="00E56B4E">
        <w:rPr>
          <w:b/>
        </w:rPr>
        <w:t>’ın kabul oyları ile katılanların 6 çekimser, 12 kabul oyuna karşılık</w:t>
      </w:r>
      <w:r w:rsidR="00852779">
        <w:rPr>
          <w:b/>
        </w:rPr>
        <w:t xml:space="preserve">  </w:t>
      </w:r>
      <w:r w:rsidR="00E56B4E">
        <w:rPr>
          <w:b/>
        </w:rPr>
        <w:t xml:space="preserve"> 14 red oy ile oyçokluğu ile red edildi.</w:t>
      </w:r>
    </w:p>
    <w:p w:rsidR="00D45D5D" w:rsidRDefault="00D45D5D" w:rsidP="001426EB">
      <w:pPr>
        <w:pStyle w:val="stbilgi"/>
        <w:tabs>
          <w:tab w:val="right" w:pos="0"/>
        </w:tabs>
        <w:jc w:val="both"/>
        <w:rPr>
          <w:b/>
        </w:rPr>
      </w:pPr>
    </w:p>
    <w:p w:rsidR="001426EB" w:rsidRDefault="001426EB" w:rsidP="001426EB">
      <w:pPr>
        <w:pStyle w:val="stbilgi"/>
        <w:tabs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/>
    <w:p w:rsidR="00AA3D24" w:rsidRPr="00AA3D24" w:rsidRDefault="00AA3D24" w:rsidP="00AA3D24"/>
    <w:sectPr w:rsidR="00AA3D24" w:rsidRPr="00AA3D24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3D7" w:rsidRDefault="007523D7" w:rsidP="001426EB">
      <w:r>
        <w:separator/>
      </w:r>
    </w:p>
  </w:endnote>
  <w:endnote w:type="continuationSeparator" w:id="0">
    <w:p w:rsidR="007523D7" w:rsidRDefault="007523D7" w:rsidP="00142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79" w:rsidRDefault="00852779" w:rsidP="003766E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52779" w:rsidRDefault="0085277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79" w:rsidRDefault="00852779" w:rsidP="003766E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6209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852779" w:rsidRDefault="008527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3D7" w:rsidRDefault="007523D7" w:rsidP="001426EB">
      <w:r>
        <w:separator/>
      </w:r>
    </w:p>
  </w:footnote>
  <w:footnote w:type="continuationSeparator" w:id="0">
    <w:p w:rsidR="007523D7" w:rsidRDefault="007523D7" w:rsidP="001426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7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E4688"/>
    <w:rsid w:val="001426EB"/>
    <w:rsid w:val="00195F92"/>
    <w:rsid w:val="001C3523"/>
    <w:rsid w:val="001F7205"/>
    <w:rsid w:val="00350F3D"/>
    <w:rsid w:val="003766EB"/>
    <w:rsid w:val="0039395E"/>
    <w:rsid w:val="00496999"/>
    <w:rsid w:val="005B6652"/>
    <w:rsid w:val="005F376E"/>
    <w:rsid w:val="00734F6E"/>
    <w:rsid w:val="007523D7"/>
    <w:rsid w:val="007F20B2"/>
    <w:rsid w:val="007F66AC"/>
    <w:rsid w:val="00852779"/>
    <w:rsid w:val="00880D98"/>
    <w:rsid w:val="009809C6"/>
    <w:rsid w:val="00AA3D24"/>
    <w:rsid w:val="00B11557"/>
    <w:rsid w:val="00B77BD7"/>
    <w:rsid w:val="00BD252F"/>
    <w:rsid w:val="00BD3F13"/>
    <w:rsid w:val="00C16CC4"/>
    <w:rsid w:val="00C32271"/>
    <w:rsid w:val="00C4277D"/>
    <w:rsid w:val="00D07F6E"/>
    <w:rsid w:val="00D17E8C"/>
    <w:rsid w:val="00D45D5D"/>
    <w:rsid w:val="00D62094"/>
    <w:rsid w:val="00E02606"/>
    <w:rsid w:val="00E56B4E"/>
    <w:rsid w:val="00E60D6F"/>
    <w:rsid w:val="00E754BA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426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26EB"/>
    <w:rPr>
      <w:sz w:val="24"/>
      <w:szCs w:val="24"/>
    </w:rPr>
  </w:style>
  <w:style w:type="character" w:styleId="SayfaNumaras">
    <w:name w:val="page number"/>
    <w:basedOn w:val="VarsaylanParagrafYazTipi"/>
    <w:rsid w:val="008527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2014-10-30T07:04:00Z</dcterms:created>
  <dcterms:modified xsi:type="dcterms:W3CDTF">2014-10-30T07:04:00Z</dcterms:modified>
</cp:coreProperties>
</file>