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E06B9">
                <w:rPr>
                  <w:b/>
                </w:rPr>
                <w:t>2019-17/165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E06B9">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E06B9">
                <w:rPr>
                  <w:b/>
                </w:rPr>
                <w:t>03/10/2019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E06B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E06B9">
                <w:rPr>
                  <w:b/>
                </w:rPr>
                <w:t>ÖDENEK AKTARMA TEKLİFİ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F0B1B" w:rsidRDefault="00DF0B1B" w:rsidP="002D3C3E">
      <w:pPr>
        <w:jc w:val="both"/>
        <w:rPr>
          <w:b/>
        </w:rPr>
      </w:pPr>
    </w:p>
    <w:p w:rsidR="00DF0B1B" w:rsidRPr="000C122E" w:rsidRDefault="00DF0B1B" w:rsidP="002D3C3E">
      <w:pPr>
        <w:jc w:val="both"/>
        <w:rPr>
          <w:b/>
          <w:bCs/>
        </w:rPr>
      </w:pPr>
      <w:r>
        <w:rPr>
          <w:b/>
        </w:rPr>
        <w:tab/>
      </w:r>
      <w:r w:rsidRPr="00BE1A63">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w:t>
      </w:r>
      <w:r w:rsidRPr="00DE1E86">
        <w:rPr>
          <w:b/>
        </w:rPr>
        <w:t>Osman Yeniköy, Gökhan Günay, Mustafa Kocatürk,                      Numan Korkmaz, Fuat Ulaş, Mustafa Kumaş, Yahya Çakır,</w:t>
      </w:r>
      <w:r>
        <w:rPr>
          <w:b/>
        </w:rPr>
        <w:t xml:space="preserve"> </w:t>
      </w:r>
      <w:r w:rsidRPr="00DE1E86">
        <w:rPr>
          <w:b/>
        </w:rPr>
        <w:t xml:space="preserve">Gülsemin Hasçelik, </w:t>
      </w:r>
      <w:r>
        <w:rPr>
          <w:b/>
        </w:rPr>
        <w:t xml:space="preserve">               </w:t>
      </w:r>
      <w:r w:rsidRPr="00DE1E86">
        <w:rPr>
          <w:b/>
        </w:rPr>
        <w:t>Zafer Hüseyin Durmaz, Zafer Yalman, Kürşat Yağız ve Ayhan Erol</w:t>
      </w:r>
      <w:r w:rsidRPr="00DE1E86">
        <w:rPr>
          <w:b/>
          <w:bCs/>
        </w:rPr>
        <w:t>’un iştiraki ile toplandı.  Üye</w:t>
      </w:r>
      <w:r>
        <w:rPr>
          <w:b/>
          <w:bCs/>
        </w:rPr>
        <w:t xml:space="preserve"> Yüksel  Başkan</w:t>
      </w:r>
      <w:r w:rsidRPr="00DE1E86">
        <w:rPr>
          <w:b/>
        </w:rPr>
        <w:t xml:space="preserve"> toplantıya iştirak etmedi.</w:t>
      </w:r>
      <w:r>
        <w:rPr>
          <w:b/>
        </w:rPr>
        <w:t xml:space="preserve">  </w:t>
      </w:r>
      <w:r>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w:t>
      </w:r>
      <w:r w:rsidR="00DF0B1B">
        <w:rPr>
          <w:b/>
        </w:rPr>
        <w:t>kim</w:t>
      </w:r>
      <w:r w:rsidR="00BB67A4">
        <w:rPr>
          <w:b/>
        </w:rPr>
        <w:t xml:space="preserve">/2019 aylık toplantı döneminin </w:t>
      </w:r>
      <w:r w:rsidR="006B21B6">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A421AB" w:rsidRDefault="00A421AB" w:rsidP="00A421AB">
      <w:pPr>
        <w:pStyle w:val="stbilgi"/>
        <w:tabs>
          <w:tab w:val="left" w:pos="709"/>
        </w:tabs>
        <w:jc w:val="both"/>
        <w:rPr>
          <w:b/>
        </w:rPr>
      </w:pPr>
      <w:r>
        <w:rPr>
          <w:b/>
        </w:rPr>
        <w:tab/>
        <w:t xml:space="preserve">Gündemin </w:t>
      </w:r>
      <w:r w:rsidRPr="00A421AB">
        <w:rPr>
          <w:b/>
        </w:rPr>
        <w:t>SEKİZİNCİ</w:t>
      </w:r>
      <w:r>
        <w:rPr>
          <w:b/>
        </w:rPr>
        <w:t xml:space="preserve"> maddesi gereğince; </w:t>
      </w:r>
      <w:r>
        <w:rPr>
          <w:b/>
          <w:bCs/>
        </w:rPr>
        <w:t>Ödenek aktarması yapılması</w:t>
      </w:r>
      <w:r>
        <w:rPr>
          <w:b/>
        </w:rPr>
        <w:t xml:space="preserve"> konusu incelenmek üzere Plan ve Bütçe Komisyonuna havale edilmiş olup, komisyon gerekli incelemelerini yaparak hazırlamış olduğu raporunu Başkanlığıma tevdii etmiş bulunmaktadır. Komisyon raporu okundu.</w:t>
      </w:r>
    </w:p>
    <w:p w:rsidR="00A421AB" w:rsidRDefault="00A421AB" w:rsidP="00A421AB">
      <w:pPr>
        <w:pStyle w:val="stbilgi"/>
        <w:tabs>
          <w:tab w:val="left" w:pos="709"/>
        </w:tabs>
        <w:jc w:val="both"/>
        <w:rPr>
          <w:b/>
        </w:rPr>
      </w:pPr>
      <w:r>
        <w:rPr>
          <w:b/>
        </w:rPr>
        <w:tab/>
      </w:r>
    </w:p>
    <w:p w:rsidR="00A421AB" w:rsidRDefault="00A421AB" w:rsidP="00A421AB">
      <w:pPr>
        <w:pStyle w:val="stbilgi"/>
        <w:tabs>
          <w:tab w:val="left" w:pos="709"/>
        </w:tabs>
        <w:jc w:val="both"/>
        <w:rPr>
          <w:b/>
        </w:rPr>
      </w:pPr>
      <w:r>
        <w:rPr>
          <w:b/>
        </w:rPr>
        <w:tab/>
        <w:t>Yapılan müzakere neticesinde;</w:t>
      </w:r>
    </w:p>
    <w:p w:rsidR="00A421AB" w:rsidRDefault="00A421AB" w:rsidP="00A421AB">
      <w:pPr>
        <w:pStyle w:val="stbilgi"/>
        <w:tabs>
          <w:tab w:val="left" w:pos="709"/>
        </w:tabs>
        <w:jc w:val="both"/>
        <w:rPr>
          <w:b/>
        </w:rPr>
      </w:pPr>
    </w:p>
    <w:p w:rsidR="00A421AB" w:rsidRDefault="00A421AB" w:rsidP="00A421AB">
      <w:pPr>
        <w:pStyle w:val="stbilgi"/>
        <w:tabs>
          <w:tab w:val="left" w:pos="709"/>
        </w:tabs>
        <w:jc w:val="both"/>
        <w:rPr>
          <w:b/>
        </w:rPr>
      </w:pPr>
      <w:r>
        <w:rPr>
          <w:b/>
        </w:rPr>
        <w:tab/>
        <w:t>Fen İşleri Müdürlüğünün 46670832/0810/065704 “Sosyal Tesisler” ödeneğinden kullanılmayacağı düşünülen 850.000,00 TL ödeneğin, Su ve Kanalizasyon İşleri Müdürlüğüne bağlı olan muhtelif mahalle ve sokaklarda bulunan içme suyu arıtma tesisi, su depoları ile terfi istasyonlarının enerji ihtiyacının karşılanması için yapılacak fatura ödemeleri için ödeneğin yetersiz kalmasından dolayı 46670837/0630/5/032303(Elektrik Alımları) ödeneğine 800.000,00TL(Sekiz yüz bin T.Lirası) ve 46670837/0630/5/037304 (İş Makinası Bakım Onarım Giderleri) ekonomik koduna 50.000,00TL. aktarılması,</w:t>
      </w:r>
    </w:p>
    <w:p w:rsidR="00A421AB" w:rsidRDefault="00A421AB" w:rsidP="00A421AB">
      <w:pPr>
        <w:pStyle w:val="stbilgi"/>
        <w:tabs>
          <w:tab w:val="right" w:pos="0"/>
        </w:tabs>
        <w:jc w:val="both"/>
        <w:rPr>
          <w:b/>
        </w:rPr>
      </w:pPr>
    </w:p>
    <w:p w:rsidR="00A421AB" w:rsidRDefault="00A421AB" w:rsidP="00A421AB">
      <w:pPr>
        <w:pStyle w:val="stbilgi"/>
        <w:tabs>
          <w:tab w:val="right" w:pos="0"/>
        </w:tabs>
        <w:jc w:val="both"/>
        <w:rPr>
          <w:b/>
        </w:rPr>
      </w:pPr>
      <w:r>
        <w:rPr>
          <w:b/>
        </w:rPr>
        <w:t xml:space="preserve">          Su ve Kanalizasyon İşleri Müdürlüğünün 46670837/0520/065709 Tesis Yapım Giderleri ekonomik kodundan kullanılmayacak olan 270.000,00TL’nin, Su İşleri Müdürlüğünün kendi bütçesinde (0630) fonksiyonel kodunda bulunan (032201)Su Alımları ekonomik koduna aktarılmasına, Özel Kalem Müdürlüğünün 46670802/1070/5/054790 Diğer Sosyal Amaçlı Transferler kodunda kullanılmayacak olan 1.000.000,00-TL ödeneğin Kültür ve Sosyal İşler Müdürlüğünün 46670845/0820/036201(Tanıtma Ağırlama Tören Fuar Organizasyon) ekonomik gider koduna aktarılması,</w:t>
      </w:r>
    </w:p>
    <w:p w:rsidR="00A421AB" w:rsidRDefault="00A421AB" w:rsidP="00A421AB">
      <w:pPr>
        <w:pStyle w:val="stbilgi"/>
        <w:tabs>
          <w:tab w:val="right" w:pos="0"/>
        </w:tabs>
        <w:jc w:val="both"/>
        <w:rPr>
          <w:b/>
        </w:rPr>
      </w:pPr>
    </w:p>
    <w:p w:rsidR="00A421AB" w:rsidRDefault="00A421AB" w:rsidP="00A421AB">
      <w:pPr>
        <w:pStyle w:val="AralkYok1"/>
        <w:ind w:firstLine="708"/>
        <w:jc w:val="both"/>
        <w:rPr>
          <w:rFonts w:ascii="Times New Roman" w:hAnsi="Times New Roman"/>
          <w:b/>
          <w:sz w:val="24"/>
          <w:szCs w:val="24"/>
        </w:rPr>
      </w:pPr>
      <w:r>
        <w:rPr>
          <w:rFonts w:ascii="Times New Roman" w:hAnsi="Times New Roman"/>
          <w:b/>
          <w:sz w:val="24"/>
          <w:szCs w:val="24"/>
        </w:rPr>
        <w:lastRenderedPageBreak/>
        <w:t>Mahalli İdareler Bütçe ve Muhasebe Yönetmeliğinin 36.maddesi hükümlerine göre;</w:t>
      </w:r>
    </w:p>
    <w:p w:rsidR="00A421AB" w:rsidRDefault="00A421AB" w:rsidP="00A421AB">
      <w:pPr>
        <w:pStyle w:val="AralkYok1"/>
        <w:ind w:firstLine="708"/>
        <w:jc w:val="both"/>
        <w:rPr>
          <w:rFonts w:ascii="Times New Roman" w:hAnsi="Times New Roman"/>
          <w:b/>
          <w:sz w:val="24"/>
          <w:szCs w:val="24"/>
        </w:rPr>
      </w:pPr>
    </w:p>
    <w:tbl>
      <w:tblPr>
        <w:tblW w:w="9226" w:type="dxa"/>
        <w:tblInd w:w="58" w:type="dxa"/>
        <w:tblCellMar>
          <w:left w:w="70" w:type="dxa"/>
          <w:right w:w="70" w:type="dxa"/>
        </w:tblCellMar>
        <w:tblLook w:val="04A0"/>
      </w:tblPr>
      <w:tblGrid>
        <w:gridCol w:w="1572"/>
        <w:gridCol w:w="1473"/>
        <w:gridCol w:w="1078"/>
        <w:gridCol w:w="1424"/>
        <w:gridCol w:w="1836"/>
        <w:gridCol w:w="1843"/>
      </w:tblGrid>
      <w:tr w:rsidR="00A421AB" w:rsidTr="00A421AB">
        <w:trPr>
          <w:trHeight w:val="606"/>
        </w:trPr>
        <w:tc>
          <w:tcPr>
            <w:tcW w:w="1572" w:type="dxa"/>
            <w:tcBorders>
              <w:top w:val="single" w:sz="4" w:space="0" w:color="auto"/>
              <w:left w:val="single" w:sz="4" w:space="0" w:color="auto"/>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KURUMSAL</w:t>
            </w:r>
            <w:r w:rsidRPr="00A421AB">
              <w:rPr>
                <w:rFonts w:cs="Calibri"/>
                <w:b/>
                <w:bCs/>
                <w:color w:val="000000"/>
                <w:sz w:val="22"/>
                <w:szCs w:val="22"/>
              </w:rPr>
              <w:br/>
              <w:t>KODU</w:t>
            </w:r>
          </w:p>
        </w:tc>
        <w:tc>
          <w:tcPr>
            <w:tcW w:w="1473" w:type="dxa"/>
            <w:tcBorders>
              <w:top w:val="single" w:sz="4" w:space="0" w:color="auto"/>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FONKSİYON</w:t>
            </w:r>
            <w:r w:rsidRPr="00A421AB">
              <w:rPr>
                <w:rFonts w:cs="Calibri"/>
                <w:b/>
                <w:bCs/>
                <w:color w:val="000000"/>
                <w:sz w:val="22"/>
                <w:szCs w:val="22"/>
              </w:rPr>
              <w:br/>
              <w:t>KODU</w:t>
            </w:r>
          </w:p>
        </w:tc>
        <w:tc>
          <w:tcPr>
            <w:tcW w:w="1078" w:type="dxa"/>
            <w:tcBorders>
              <w:top w:val="single" w:sz="4" w:space="0" w:color="auto"/>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FİNANS</w:t>
            </w:r>
            <w:r w:rsidRPr="00A421AB">
              <w:rPr>
                <w:rFonts w:cs="Calibri"/>
                <w:b/>
                <w:bCs/>
                <w:color w:val="000000"/>
                <w:sz w:val="22"/>
                <w:szCs w:val="22"/>
              </w:rPr>
              <w:br/>
              <w:t>TİPİ</w:t>
            </w:r>
          </w:p>
        </w:tc>
        <w:tc>
          <w:tcPr>
            <w:tcW w:w="1424" w:type="dxa"/>
            <w:tcBorders>
              <w:top w:val="single" w:sz="4" w:space="0" w:color="auto"/>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EKONOMİK</w:t>
            </w:r>
            <w:r w:rsidRPr="00A421AB">
              <w:rPr>
                <w:rFonts w:cs="Calibri"/>
                <w:b/>
                <w:bCs/>
                <w:color w:val="000000"/>
                <w:sz w:val="22"/>
                <w:szCs w:val="22"/>
              </w:rPr>
              <w:br/>
              <w:t xml:space="preserve">KODU </w:t>
            </w:r>
          </w:p>
        </w:tc>
        <w:tc>
          <w:tcPr>
            <w:tcW w:w="1836" w:type="dxa"/>
            <w:tcBorders>
              <w:top w:val="single" w:sz="4" w:space="0" w:color="auto"/>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 xml:space="preserve">DÜŞÜLEN </w:t>
            </w:r>
          </w:p>
        </w:tc>
        <w:tc>
          <w:tcPr>
            <w:tcW w:w="1843" w:type="dxa"/>
            <w:tcBorders>
              <w:top w:val="single" w:sz="4" w:space="0" w:color="auto"/>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EKLENEN</w:t>
            </w:r>
          </w:p>
        </w:tc>
      </w:tr>
      <w:tr w:rsidR="00A421AB" w:rsidTr="00A421AB">
        <w:trPr>
          <w:trHeight w:val="394"/>
        </w:trPr>
        <w:tc>
          <w:tcPr>
            <w:tcW w:w="1572" w:type="dxa"/>
            <w:tcBorders>
              <w:top w:val="nil"/>
              <w:left w:val="single" w:sz="4" w:space="0" w:color="auto"/>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46 67 08 32</w:t>
            </w:r>
          </w:p>
        </w:tc>
        <w:tc>
          <w:tcPr>
            <w:tcW w:w="1473" w:type="dxa"/>
            <w:tcBorders>
              <w:top w:val="nil"/>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08 10</w:t>
            </w:r>
          </w:p>
        </w:tc>
        <w:tc>
          <w:tcPr>
            <w:tcW w:w="1078" w:type="dxa"/>
            <w:tcBorders>
              <w:top w:val="nil"/>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5</w:t>
            </w:r>
          </w:p>
        </w:tc>
        <w:tc>
          <w:tcPr>
            <w:tcW w:w="1424" w:type="dxa"/>
            <w:tcBorders>
              <w:top w:val="nil"/>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06 57 04</w:t>
            </w:r>
          </w:p>
        </w:tc>
        <w:tc>
          <w:tcPr>
            <w:tcW w:w="1836"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850.000,00-TL.</w:t>
            </w:r>
          </w:p>
        </w:tc>
        <w:tc>
          <w:tcPr>
            <w:tcW w:w="1843" w:type="dxa"/>
            <w:tcBorders>
              <w:top w:val="nil"/>
              <w:left w:val="nil"/>
              <w:bottom w:val="single" w:sz="4" w:space="0" w:color="auto"/>
              <w:right w:val="single" w:sz="4" w:space="0" w:color="auto"/>
            </w:tcBorders>
            <w:noWrap/>
            <w:vAlign w:val="center"/>
            <w:hideMark/>
          </w:tcPr>
          <w:p w:rsidR="00A421AB" w:rsidRPr="00A421AB" w:rsidRDefault="00A421AB">
            <w:pPr>
              <w:spacing w:line="276" w:lineRule="auto"/>
              <w:rPr>
                <w:sz w:val="22"/>
                <w:szCs w:val="22"/>
              </w:rPr>
            </w:pPr>
          </w:p>
        </w:tc>
      </w:tr>
      <w:tr w:rsidR="00A421AB" w:rsidTr="00A421AB">
        <w:trPr>
          <w:trHeight w:val="394"/>
        </w:trPr>
        <w:tc>
          <w:tcPr>
            <w:tcW w:w="1572" w:type="dxa"/>
            <w:tcBorders>
              <w:top w:val="nil"/>
              <w:left w:val="single" w:sz="4" w:space="0" w:color="auto"/>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46 67 08 37</w:t>
            </w:r>
          </w:p>
        </w:tc>
        <w:tc>
          <w:tcPr>
            <w:tcW w:w="1473" w:type="dxa"/>
            <w:tcBorders>
              <w:top w:val="nil"/>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06 30</w:t>
            </w:r>
          </w:p>
        </w:tc>
        <w:tc>
          <w:tcPr>
            <w:tcW w:w="1078" w:type="dxa"/>
            <w:tcBorders>
              <w:top w:val="nil"/>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5</w:t>
            </w:r>
          </w:p>
        </w:tc>
        <w:tc>
          <w:tcPr>
            <w:tcW w:w="1424" w:type="dxa"/>
            <w:tcBorders>
              <w:top w:val="nil"/>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03 73 04</w:t>
            </w:r>
          </w:p>
        </w:tc>
        <w:tc>
          <w:tcPr>
            <w:tcW w:w="1836" w:type="dxa"/>
            <w:tcBorders>
              <w:top w:val="nil"/>
              <w:left w:val="nil"/>
              <w:bottom w:val="single" w:sz="4" w:space="0" w:color="auto"/>
              <w:right w:val="single" w:sz="4" w:space="0" w:color="auto"/>
            </w:tcBorders>
            <w:noWrap/>
            <w:vAlign w:val="center"/>
            <w:hideMark/>
          </w:tcPr>
          <w:p w:rsidR="00A421AB" w:rsidRPr="00A421AB" w:rsidRDefault="00A421AB">
            <w:pPr>
              <w:spacing w:line="276" w:lineRule="auto"/>
              <w:rPr>
                <w:sz w:val="22"/>
                <w:szCs w:val="22"/>
              </w:rPr>
            </w:pPr>
          </w:p>
        </w:tc>
        <w:tc>
          <w:tcPr>
            <w:tcW w:w="1843"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50.000,00-TL.</w:t>
            </w:r>
          </w:p>
        </w:tc>
      </w:tr>
      <w:tr w:rsidR="00A421AB" w:rsidTr="00A421AB">
        <w:trPr>
          <w:trHeight w:val="394"/>
        </w:trPr>
        <w:tc>
          <w:tcPr>
            <w:tcW w:w="1572" w:type="dxa"/>
            <w:tcBorders>
              <w:top w:val="nil"/>
              <w:left w:val="single" w:sz="4" w:space="0" w:color="auto"/>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46 67 08 37</w:t>
            </w:r>
          </w:p>
        </w:tc>
        <w:tc>
          <w:tcPr>
            <w:tcW w:w="1473" w:type="dxa"/>
            <w:tcBorders>
              <w:top w:val="nil"/>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06 30</w:t>
            </w:r>
          </w:p>
        </w:tc>
        <w:tc>
          <w:tcPr>
            <w:tcW w:w="1078" w:type="dxa"/>
            <w:tcBorders>
              <w:top w:val="nil"/>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5</w:t>
            </w:r>
          </w:p>
        </w:tc>
        <w:tc>
          <w:tcPr>
            <w:tcW w:w="1424" w:type="dxa"/>
            <w:tcBorders>
              <w:top w:val="nil"/>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03 23 03</w:t>
            </w:r>
          </w:p>
        </w:tc>
        <w:tc>
          <w:tcPr>
            <w:tcW w:w="1836" w:type="dxa"/>
            <w:tcBorders>
              <w:top w:val="nil"/>
              <w:left w:val="nil"/>
              <w:bottom w:val="single" w:sz="4" w:space="0" w:color="auto"/>
              <w:right w:val="single" w:sz="4" w:space="0" w:color="auto"/>
            </w:tcBorders>
            <w:noWrap/>
            <w:vAlign w:val="center"/>
            <w:hideMark/>
          </w:tcPr>
          <w:p w:rsidR="00A421AB" w:rsidRPr="00A421AB" w:rsidRDefault="00A421AB">
            <w:pPr>
              <w:spacing w:line="276" w:lineRule="auto"/>
              <w:rPr>
                <w:sz w:val="22"/>
                <w:szCs w:val="22"/>
              </w:rPr>
            </w:pPr>
          </w:p>
        </w:tc>
        <w:tc>
          <w:tcPr>
            <w:tcW w:w="1843"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800.000,00-TL.</w:t>
            </w:r>
          </w:p>
        </w:tc>
      </w:tr>
      <w:tr w:rsidR="00A421AB" w:rsidTr="00A421AB">
        <w:trPr>
          <w:trHeight w:val="394"/>
        </w:trPr>
        <w:tc>
          <w:tcPr>
            <w:tcW w:w="1572" w:type="dxa"/>
            <w:tcBorders>
              <w:top w:val="nil"/>
              <w:left w:val="single" w:sz="4" w:space="0" w:color="auto"/>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46 67 08 02</w:t>
            </w:r>
          </w:p>
        </w:tc>
        <w:tc>
          <w:tcPr>
            <w:tcW w:w="1473"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10 70</w:t>
            </w:r>
          </w:p>
        </w:tc>
        <w:tc>
          <w:tcPr>
            <w:tcW w:w="1078"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5</w:t>
            </w:r>
          </w:p>
        </w:tc>
        <w:tc>
          <w:tcPr>
            <w:tcW w:w="1424" w:type="dxa"/>
            <w:tcBorders>
              <w:top w:val="nil"/>
              <w:left w:val="nil"/>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05 47 90</w:t>
            </w:r>
          </w:p>
        </w:tc>
        <w:tc>
          <w:tcPr>
            <w:tcW w:w="1836"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1.000.000,00-TL.</w:t>
            </w:r>
          </w:p>
        </w:tc>
        <w:tc>
          <w:tcPr>
            <w:tcW w:w="1843" w:type="dxa"/>
            <w:tcBorders>
              <w:top w:val="nil"/>
              <w:left w:val="nil"/>
              <w:bottom w:val="single" w:sz="4" w:space="0" w:color="auto"/>
              <w:right w:val="single" w:sz="4" w:space="0" w:color="auto"/>
            </w:tcBorders>
            <w:noWrap/>
            <w:vAlign w:val="center"/>
            <w:hideMark/>
          </w:tcPr>
          <w:p w:rsidR="00A421AB" w:rsidRPr="00A421AB" w:rsidRDefault="00A421AB">
            <w:pPr>
              <w:spacing w:line="276" w:lineRule="auto"/>
              <w:rPr>
                <w:sz w:val="22"/>
                <w:szCs w:val="22"/>
              </w:rPr>
            </w:pPr>
          </w:p>
        </w:tc>
      </w:tr>
      <w:tr w:rsidR="00A421AB" w:rsidTr="00A421AB">
        <w:trPr>
          <w:trHeight w:val="394"/>
        </w:trPr>
        <w:tc>
          <w:tcPr>
            <w:tcW w:w="1572" w:type="dxa"/>
            <w:tcBorders>
              <w:top w:val="nil"/>
              <w:left w:val="single" w:sz="4" w:space="0" w:color="auto"/>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46 67 08 45</w:t>
            </w:r>
          </w:p>
        </w:tc>
        <w:tc>
          <w:tcPr>
            <w:tcW w:w="1473"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08 20</w:t>
            </w:r>
          </w:p>
        </w:tc>
        <w:tc>
          <w:tcPr>
            <w:tcW w:w="1078"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5</w:t>
            </w:r>
          </w:p>
        </w:tc>
        <w:tc>
          <w:tcPr>
            <w:tcW w:w="1424"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03 62 01</w:t>
            </w:r>
          </w:p>
        </w:tc>
        <w:tc>
          <w:tcPr>
            <w:tcW w:w="1836" w:type="dxa"/>
            <w:tcBorders>
              <w:top w:val="nil"/>
              <w:left w:val="nil"/>
              <w:bottom w:val="single" w:sz="4" w:space="0" w:color="auto"/>
              <w:right w:val="single" w:sz="4" w:space="0" w:color="auto"/>
            </w:tcBorders>
            <w:noWrap/>
            <w:vAlign w:val="center"/>
            <w:hideMark/>
          </w:tcPr>
          <w:p w:rsidR="00A421AB" w:rsidRPr="00A421AB" w:rsidRDefault="00A421AB">
            <w:pPr>
              <w:spacing w:line="276" w:lineRule="auto"/>
              <w:rPr>
                <w:sz w:val="22"/>
                <w:szCs w:val="22"/>
              </w:rPr>
            </w:pPr>
          </w:p>
        </w:tc>
        <w:tc>
          <w:tcPr>
            <w:tcW w:w="1843"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1.000.000,00-TL.</w:t>
            </w:r>
          </w:p>
        </w:tc>
      </w:tr>
      <w:tr w:rsidR="00A421AB" w:rsidTr="00A421AB">
        <w:trPr>
          <w:trHeight w:val="394"/>
        </w:trPr>
        <w:tc>
          <w:tcPr>
            <w:tcW w:w="1572" w:type="dxa"/>
            <w:tcBorders>
              <w:top w:val="nil"/>
              <w:left w:val="single" w:sz="4" w:space="0" w:color="auto"/>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46 67 08 37</w:t>
            </w:r>
          </w:p>
        </w:tc>
        <w:tc>
          <w:tcPr>
            <w:tcW w:w="1473"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05 20</w:t>
            </w:r>
          </w:p>
        </w:tc>
        <w:tc>
          <w:tcPr>
            <w:tcW w:w="1078"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5</w:t>
            </w:r>
          </w:p>
        </w:tc>
        <w:tc>
          <w:tcPr>
            <w:tcW w:w="1424"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06 57 09</w:t>
            </w:r>
          </w:p>
        </w:tc>
        <w:tc>
          <w:tcPr>
            <w:tcW w:w="1836" w:type="dxa"/>
            <w:tcBorders>
              <w:top w:val="nil"/>
              <w:left w:val="nil"/>
              <w:bottom w:val="single" w:sz="4" w:space="0" w:color="auto"/>
              <w:right w:val="nil"/>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270.000,00-TL.</w:t>
            </w:r>
          </w:p>
        </w:tc>
        <w:tc>
          <w:tcPr>
            <w:tcW w:w="1843" w:type="dxa"/>
            <w:tcBorders>
              <w:top w:val="nil"/>
              <w:left w:val="single" w:sz="4" w:space="0" w:color="auto"/>
              <w:bottom w:val="single" w:sz="4" w:space="0" w:color="auto"/>
              <w:right w:val="single" w:sz="4" w:space="0" w:color="auto"/>
            </w:tcBorders>
            <w:noWrap/>
            <w:vAlign w:val="center"/>
            <w:hideMark/>
          </w:tcPr>
          <w:p w:rsidR="00A421AB" w:rsidRPr="00A421AB" w:rsidRDefault="00A421AB">
            <w:pPr>
              <w:spacing w:line="276" w:lineRule="auto"/>
              <w:rPr>
                <w:sz w:val="22"/>
                <w:szCs w:val="22"/>
              </w:rPr>
            </w:pPr>
          </w:p>
        </w:tc>
      </w:tr>
      <w:tr w:rsidR="00A421AB" w:rsidTr="00A421AB">
        <w:trPr>
          <w:trHeight w:val="394"/>
        </w:trPr>
        <w:tc>
          <w:tcPr>
            <w:tcW w:w="1572" w:type="dxa"/>
            <w:tcBorders>
              <w:top w:val="nil"/>
              <w:left w:val="single" w:sz="4" w:space="0" w:color="auto"/>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46 67 08 37</w:t>
            </w:r>
          </w:p>
        </w:tc>
        <w:tc>
          <w:tcPr>
            <w:tcW w:w="1473"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06 30</w:t>
            </w:r>
          </w:p>
        </w:tc>
        <w:tc>
          <w:tcPr>
            <w:tcW w:w="1078"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5</w:t>
            </w:r>
          </w:p>
        </w:tc>
        <w:tc>
          <w:tcPr>
            <w:tcW w:w="1424"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03 22 01</w:t>
            </w:r>
          </w:p>
        </w:tc>
        <w:tc>
          <w:tcPr>
            <w:tcW w:w="1836" w:type="dxa"/>
            <w:tcBorders>
              <w:top w:val="nil"/>
              <w:left w:val="nil"/>
              <w:bottom w:val="single" w:sz="4" w:space="0" w:color="auto"/>
              <w:right w:val="single" w:sz="4" w:space="0" w:color="auto"/>
            </w:tcBorders>
            <w:noWrap/>
            <w:vAlign w:val="center"/>
            <w:hideMark/>
          </w:tcPr>
          <w:p w:rsidR="00A421AB" w:rsidRPr="00A421AB" w:rsidRDefault="00A421AB">
            <w:pPr>
              <w:spacing w:line="276" w:lineRule="auto"/>
              <w:rPr>
                <w:sz w:val="22"/>
                <w:szCs w:val="22"/>
              </w:rPr>
            </w:pPr>
          </w:p>
        </w:tc>
        <w:tc>
          <w:tcPr>
            <w:tcW w:w="1843"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270.000,00-TL.</w:t>
            </w:r>
          </w:p>
        </w:tc>
      </w:tr>
      <w:tr w:rsidR="00A421AB" w:rsidTr="00A421AB">
        <w:trPr>
          <w:trHeight w:val="542"/>
        </w:trPr>
        <w:tc>
          <w:tcPr>
            <w:tcW w:w="1572" w:type="dxa"/>
            <w:noWrap/>
            <w:vAlign w:val="center"/>
            <w:hideMark/>
          </w:tcPr>
          <w:p w:rsidR="00A421AB" w:rsidRPr="00A421AB" w:rsidRDefault="00A421AB">
            <w:pPr>
              <w:spacing w:line="276" w:lineRule="auto"/>
              <w:rPr>
                <w:sz w:val="22"/>
                <w:szCs w:val="22"/>
              </w:rPr>
            </w:pPr>
          </w:p>
        </w:tc>
        <w:tc>
          <w:tcPr>
            <w:tcW w:w="1473" w:type="dxa"/>
            <w:noWrap/>
            <w:vAlign w:val="center"/>
            <w:hideMark/>
          </w:tcPr>
          <w:p w:rsidR="00A421AB" w:rsidRPr="00A421AB" w:rsidRDefault="00A421AB">
            <w:pPr>
              <w:spacing w:line="276" w:lineRule="auto"/>
              <w:rPr>
                <w:sz w:val="22"/>
                <w:szCs w:val="22"/>
              </w:rPr>
            </w:pPr>
          </w:p>
        </w:tc>
        <w:tc>
          <w:tcPr>
            <w:tcW w:w="1078" w:type="dxa"/>
            <w:noWrap/>
            <w:vAlign w:val="center"/>
            <w:hideMark/>
          </w:tcPr>
          <w:p w:rsidR="00A421AB" w:rsidRPr="00A421AB" w:rsidRDefault="00A421AB">
            <w:pPr>
              <w:spacing w:line="276" w:lineRule="auto"/>
              <w:rPr>
                <w:sz w:val="22"/>
                <w:szCs w:val="22"/>
              </w:rPr>
            </w:pPr>
          </w:p>
        </w:tc>
        <w:tc>
          <w:tcPr>
            <w:tcW w:w="1424" w:type="dxa"/>
            <w:tcBorders>
              <w:top w:val="nil"/>
              <w:left w:val="single" w:sz="4" w:space="0" w:color="auto"/>
              <w:bottom w:val="single" w:sz="4" w:space="0" w:color="auto"/>
              <w:right w:val="single" w:sz="4" w:space="0" w:color="auto"/>
            </w:tcBorders>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TOPLAM</w:t>
            </w:r>
          </w:p>
        </w:tc>
        <w:tc>
          <w:tcPr>
            <w:tcW w:w="1836"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2.120.000,00-TL.</w:t>
            </w:r>
          </w:p>
        </w:tc>
        <w:tc>
          <w:tcPr>
            <w:tcW w:w="1843" w:type="dxa"/>
            <w:tcBorders>
              <w:top w:val="nil"/>
              <w:left w:val="nil"/>
              <w:bottom w:val="single" w:sz="4" w:space="0" w:color="auto"/>
              <w:right w:val="single" w:sz="4" w:space="0" w:color="auto"/>
            </w:tcBorders>
            <w:noWrap/>
            <w:vAlign w:val="center"/>
            <w:hideMark/>
          </w:tcPr>
          <w:p w:rsidR="00A421AB" w:rsidRPr="00A421AB" w:rsidRDefault="00A421AB">
            <w:pPr>
              <w:jc w:val="center"/>
              <w:rPr>
                <w:rFonts w:cs="Calibri"/>
                <w:b/>
                <w:bCs/>
                <w:color w:val="000000"/>
                <w:sz w:val="22"/>
                <w:szCs w:val="22"/>
              </w:rPr>
            </w:pPr>
            <w:r w:rsidRPr="00A421AB">
              <w:rPr>
                <w:rFonts w:cs="Calibri"/>
                <w:b/>
                <w:bCs/>
                <w:color w:val="000000"/>
                <w:sz w:val="22"/>
                <w:szCs w:val="22"/>
              </w:rPr>
              <w:t>2.120.000,00-TL.</w:t>
            </w:r>
          </w:p>
        </w:tc>
      </w:tr>
    </w:tbl>
    <w:p w:rsidR="00A421AB" w:rsidRDefault="00A421AB" w:rsidP="00A421AB">
      <w:pPr>
        <w:rPr>
          <w:rFonts w:ascii="Calibri" w:hAnsi="Calibri"/>
          <w:b/>
          <w:bCs/>
          <w:sz w:val="22"/>
          <w:szCs w:val="22"/>
        </w:rPr>
      </w:pPr>
    </w:p>
    <w:p w:rsidR="00A421AB" w:rsidRDefault="00A421AB" w:rsidP="00A421AB">
      <w:pPr>
        <w:pStyle w:val="stbilgi"/>
        <w:tabs>
          <w:tab w:val="left" w:pos="709"/>
        </w:tabs>
        <w:jc w:val="both"/>
        <w:rPr>
          <w:b/>
          <w:bCs/>
        </w:rPr>
      </w:pPr>
    </w:p>
    <w:p w:rsidR="00A421AB" w:rsidRDefault="00A421AB" w:rsidP="00A421AB">
      <w:pPr>
        <w:pStyle w:val="stbilgi"/>
        <w:tabs>
          <w:tab w:val="left" w:pos="709"/>
        </w:tabs>
        <w:jc w:val="both"/>
        <w:rPr>
          <w:b/>
          <w:bCs/>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Yahya Çakır, Gülsemin Hasçelik, Zafer Hüseyin Durmaz, </w:t>
      </w:r>
      <w:r w:rsidR="00B31DFB">
        <w:rPr>
          <w:b/>
        </w:rPr>
        <w:t xml:space="preserve">                      </w:t>
      </w:r>
      <w:r>
        <w:rPr>
          <w:b/>
        </w:rPr>
        <w:t xml:space="preserve">Zafer Yalman, Kürşat Yağız, Ayhan Erol </w:t>
      </w:r>
      <w:r>
        <w:rPr>
          <w:b/>
          <w:bCs/>
        </w:rPr>
        <w:t xml:space="preserve">ve Meclis Başkanı Halil </w:t>
      </w:r>
      <w:r w:rsidR="00B31DFB">
        <w:rPr>
          <w:b/>
          <w:bCs/>
        </w:rPr>
        <w:t>POSBIYIK</w:t>
      </w:r>
      <w:r>
        <w:rPr>
          <w:b/>
          <w:bCs/>
        </w:rPr>
        <w:t xml:space="preserve">’ın kabul oyları ile katılanların oybirliği ile kabul edildi.  </w:t>
      </w:r>
    </w:p>
    <w:p w:rsidR="006238F9" w:rsidRDefault="006238F9" w:rsidP="002E2D25">
      <w:pPr>
        <w:jc w:val="both"/>
        <w:rPr>
          <w:b/>
        </w:rPr>
      </w:pPr>
    </w:p>
    <w:p w:rsidR="00C94145" w:rsidRDefault="00C94145" w:rsidP="002E2D25">
      <w:pPr>
        <w:jc w:val="both"/>
        <w:rPr>
          <w:b/>
        </w:rPr>
      </w:pPr>
    </w:p>
    <w:p w:rsidR="00C94145" w:rsidRDefault="00C94145" w:rsidP="002E2D25">
      <w:pPr>
        <w:jc w:val="both"/>
        <w:rPr>
          <w:b/>
        </w:rPr>
      </w:pPr>
    </w:p>
    <w:p w:rsidR="00C94145" w:rsidRDefault="00C94145" w:rsidP="002E2D25">
      <w:pPr>
        <w:jc w:val="both"/>
        <w:rPr>
          <w:b/>
        </w:rPr>
      </w:pPr>
    </w:p>
    <w:tbl>
      <w:tblPr>
        <w:tblW w:w="0" w:type="auto"/>
        <w:jc w:val="right"/>
        <w:tblLook w:val="04A0"/>
      </w:tblPr>
      <w:tblGrid>
        <w:gridCol w:w="2867"/>
        <w:gridCol w:w="3402"/>
        <w:gridCol w:w="2943"/>
      </w:tblGrid>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Meclis Başkanı                      </w:t>
            </w:r>
          </w:p>
        </w:tc>
        <w:tc>
          <w:tcPr>
            <w:tcW w:w="3402" w:type="dxa"/>
            <w:hideMark/>
          </w:tcPr>
          <w:p w:rsidR="00C94145" w:rsidRDefault="00C94145">
            <w:pPr>
              <w:pStyle w:val="stbilgi"/>
              <w:rPr>
                <w:rFonts w:ascii="Courier New" w:hAnsi="Courier New" w:cs="Courier New"/>
                <w:b/>
                <w:sz w:val="20"/>
                <w:lang w:val="fr-FR"/>
              </w:rPr>
            </w:pPr>
            <w:r>
              <w:rPr>
                <w:b/>
              </w:rPr>
              <w:t xml:space="preserve">        Meclis Kâtibi</w:t>
            </w:r>
          </w:p>
        </w:tc>
        <w:tc>
          <w:tcPr>
            <w:tcW w:w="2943" w:type="dxa"/>
            <w:hideMark/>
          </w:tcPr>
          <w:p w:rsidR="00C94145" w:rsidRDefault="00C94145">
            <w:pPr>
              <w:pStyle w:val="stbilgi"/>
              <w:rPr>
                <w:rFonts w:ascii="Courier New" w:hAnsi="Courier New" w:cs="Courier New"/>
                <w:b/>
                <w:sz w:val="20"/>
                <w:lang w:val="fr-FR"/>
              </w:rPr>
            </w:pPr>
            <w:r>
              <w:rPr>
                <w:b/>
              </w:rPr>
              <w:t xml:space="preserve">             Meclis Kâtibi</w:t>
            </w:r>
          </w:p>
        </w:tc>
      </w:tr>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Halil POSBIYIK              </w:t>
            </w:r>
          </w:p>
        </w:tc>
        <w:tc>
          <w:tcPr>
            <w:tcW w:w="3402" w:type="dxa"/>
            <w:hideMark/>
          </w:tcPr>
          <w:p w:rsidR="00C94145" w:rsidRDefault="00C94145">
            <w:pPr>
              <w:pStyle w:val="stbilgi"/>
              <w:rPr>
                <w:rFonts w:ascii="Courier New" w:hAnsi="Courier New" w:cs="Courier New"/>
                <w:b/>
                <w:sz w:val="20"/>
                <w:lang w:val="fr-FR"/>
              </w:rPr>
            </w:pPr>
            <w:r>
              <w:rPr>
                <w:b/>
              </w:rPr>
              <w:t xml:space="preserve">        Emrah KARAARSLAN </w:t>
            </w:r>
          </w:p>
        </w:tc>
        <w:tc>
          <w:tcPr>
            <w:tcW w:w="2943" w:type="dxa"/>
            <w:hideMark/>
          </w:tcPr>
          <w:p w:rsidR="00C94145" w:rsidRDefault="00C94145">
            <w:pPr>
              <w:pStyle w:val="stbilgi"/>
              <w:rPr>
                <w:rFonts w:ascii="Courier New" w:hAnsi="Courier New" w:cs="Courier New"/>
                <w:b/>
                <w:sz w:val="20"/>
                <w:lang w:val="fr-FR"/>
              </w:rPr>
            </w:pPr>
            <w:r>
              <w:rPr>
                <w:b/>
              </w:rPr>
              <w:t xml:space="preserve">             Gönül ÇELİK</w:t>
            </w:r>
          </w:p>
        </w:tc>
      </w:tr>
    </w:tbl>
    <w:p w:rsidR="00DA4411" w:rsidRDefault="00DA4411" w:rsidP="002E2D25">
      <w:pPr>
        <w:jc w:val="both"/>
        <w:rPr>
          <w:b/>
        </w:rPr>
      </w:pPr>
    </w:p>
    <w:p w:rsidR="003F3FC8" w:rsidRDefault="003F3FC8" w:rsidP="002E2D25">
      <w:pPr>
        <w:jc w:val="both"/>
        <w:rPr>
          <w:b/>
        </w:rPr>
      </w:pPr>
    </w:p>
    <w:p w:rsidR="00DA4411" w:rsidRDefault="00DA4411" w:rsidP="002E2D25">
      <w:pPr>
        <w:jc w:val="both"/>
        <w:rPr>
          <w:b/>
        </w:rPr>
      </w:pPr>
    </w:p>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6E06B9">
          <w:rPr>
            <w:rFonts w:ascii="Courier New" w:hAnsi="Courier New" w:cs="Courier New"/>
            <w:sz w:val="18"/>
            <w:szCs w:val="18"/>
          </w:rPr>
          <w:cr/>
        </w:r>
        <w:r w:rsidR="006E06B9">
          <w:rPr>
            <w:rFonts w:ascii="Courier New" w:hAnsi="Courier New" w:cs="Courier New"/>
            <w:sz w:val="18"/>
            <w:szCs w:val="18"/>
          </w:rPr>
          <w:cr/>
        </w:r>
        <w:r w:rsidR="006E06B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DAF" w:rsidRDefault="009A0DAF" w:rsidP="006A754B">
      <w:r>
        <w:separator/>
      </w:r>
    </w:p>
  </w:endnote>
  <w:endnote w:type="continuationSeparator" w:id="1">
    <w:p w:rsidR="009A0DAF" w:rsidRDefault="009A0DA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AB" w:rsidRDefault="00A421AB">
    <w:pPr>
      <w:pStyle w:val="Altbilgi"/>
      <w:jc w:val="center"/>
    </w:pPr>
    <w:fldSimple w:instr=" PAGE   \* MERGEFORMAT ">
      <w:r w:rsidR="006E06B9">
        <w:rPr>
          <w:noProof/>
        </w:rPr>
        <w:t>1</w:t>
      </w:r>
    </w:fldSimple>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DAF" w:rsidRDefault="009A0DAF" w:rsidP="006A754B">
      <w:r>
        <w:separator/>
      </w:r>
    </w:p>
  </w:footnote>
  <w:footnote w:type="continuationSeparator" w:id="1">
    <w:p w:rsidR="009A0DAF" w:rsidRDefault="009A0DA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3"/>
    <w:docVar w:name="IMZALAR" w:val="&#10;&#10;&#10;"/>
    <w:docVar w:name="IZINLI" w:val="&#10;"/>
    <w:docVar w:name="KARAR_NO" w:val="2019-17/165"/>
    <w:docVar w:name="KARAR_SONUCU" w:val="&#10;"/>
    <w:docVar w:name="KARAR_TARIHI" w:val="03/10/2019"/>
    <w:docVar w:name="KARAR_YILI" w:val="2019"/>
    <w:docVar w:name="KARARA_KATILANLAR" w:val="&#10;"/>
    <w:docVar w:name="KATIP" w:val="&#10;"/>
    <w:docVar w:name="KONU" w:val="ÖDENEK AKTARMA TEKLİF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572A0"/>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66699"/>
    <w:rsid w:val="001761B8"/>
    <w:rsid w:val="00190D55"/>
    <w:rsid w:val="0019253C"/>
    <w:rsid w:val="00193863"/>
    <w:rsid w:val="001A64A5"/>
    <w:rsid w:val="001C7774"/>
    <w:rsid w:val="001F7391"/>
    <w:rsid w:val="002033D8"/>
    <w:rsid w:val="00203B82"/>
    <w:rsid w:val="0022029E"/>
    <w:rsid w:val="002544F9"/>
    <w:rsid w:val="002620D9"/>
    <w:rsid w:val="00263DF6"/>
    <w:rsid w:val="002640CC"/>
    <w:rsid w:val="00271E31"/>
    <w:rsid w:val="00273A8C"/>
    <w:rsid w:val="00274501"/>
    <w:rsid w:val="00280869"/>
    <w:rsid w:val="00294F60"/>
    <w:rsid w:val="002A2FEB"/>
    <w:rsid w:val="002C0090"/>
    <w:rsid w:val="002C2412"/>
    <w:rsid w:val="002C3881"/>
    <w:rsid w:val="002D21C4"/>
    <w:rsid w:val="002D3C3E"/>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8689D"/>
    <w:rsid w:val="00592CAE"/>
    <w:rsid w:val="005C1D3D"/>
    <w:rsid w:val="005C31C1"/>
    <w:rsid w:val="005C3B7E"/>
    <w:rsid w:val="005E1C00"/>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21B6"/>
    <w:rsid w:val="006B4D70"/>
    <w:rsid w:val="006E06B9"/>
    <w:rsid w:val="006E3E9F"/>
    <w:rsid w:val="006E5254"/>
    <w:rsid w:val="006F24FA"/>
    <w:rsid w:val="0070582D"/>
    <w:rsid w:val="00723BB6"/>
    <w:rsid w:val="00725848"/>
    <w:rsid w:val="0073573C"/>
    <w:rsid w:val="00755A32"/>
    <w:rsid w:val="00772DA3"/>
    <w:rsid w:val="007750C0"/>
    <w:rsid w:val="00796247"/>
    <w:rsid w:val="00796365"/>
    <w:rsid w:val="007A4A3C"/>
    <w:rsid w:val="007A502A"/>
    <w:rsid w:val="007C588A"/>
    <w:rsid w:val="007C791B"/>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D6F36"/>
    <w:rsid w:val="008E0297"/>
    <w:rsid w:val="008F7040"/>
    <w:rsid w:val="009108C8"/>
    <w:rsid w:val="00910CDB"/>
    <w:rsid w:val="00911B9C"/>
    <w:rsid w:val="009177B1"/>
    <w:rsid w:val="00931A71"/>
    <w:rsid w:val="00935413"/>
    <w:rsid w:val="009616CB"/>
    <w:rsid w:val="00965A4D"/>
    <w:rsid w:val="00966A60"/>
    <w:rsid w:val="0097006E"/>
    <w:rsid w:val="00986453"/>
    <w:rsid w:val="00990613"/>
    <w:rsid w:val="009A0DAF"/>
    <w:rsid w:val="009B72D7"/>
    <w:rsid w:val="009C0653"/>
    <w:rsid w:val="009C41E9"/>
    <w:rsid w:val="009C49DE"/>
    <w:rsid w:val="009E174C"/>
    <w:rsid w:val="00A10FE5"/>
    <w:rsid w:val="00A2731A"/>
    <w:rsid w:val="00A421AB"/>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AF34C2"/>
    <w:rsid w:val="00B06C8F"/>
    <w:rsid w:val="00B1183C"/>
    <w:rsid w:val="00B206AD"/>
    <w:rsid w:val="00B2319F"/>
    <w:rsid w:val="00B31DFB"/>
    <w:rsid w:val="00B33D4B"/>
    <w:rsid w:val="00B37542"/>
    <w:rsid w:val="00B41479"/>
    <w:rsid w:val="00B46D7A"/>
    <w:rsid w:val="00B47069"/>
    <w:rsid w:val="00B6621E"/>
    <w:rsid w:val="00BA41A6"/>
    <w:rsid w:val="00BB67A4"/>
    <w:rsid w:val="00BD2AAC"/>
    <w:rsid w:val="00BD30BA"/>
    <w:rsid w:val="00BD3706"/>
    <w:rsid w:val="00BD3F13"/>
    <w:rsid w:val="00BE189F"/>
    <w:rsid w:val="00BE4092"/>
    <w:rsid w:val="00BE45C2"/>
    <w:rsid w:val="00BE6E52"/>
    <w:rsid w:val="00C11B9D"/>
    <w:rsid w:val="00C22604"/>
    <w:rsid w:val="00C268A6"/>
    <w:rsid w:val="00C3295E"/>
    <w:rsid w:val="00C368BA"/>
    <w:rsid w:val="00C44564"/>
    <w:rsid w:val="00C52261"/>
    <w:rsid w:val="00C755D3"/>
    <w:rsid w:val="00C80D4C"/>
    <w:rsid w:val="00C93246"/>
    <w:rsid w:val="00C94145"/>
    <w:rsid w:val="00CA075D"/>
    <w:rsid w:val="00CA3215"/>
    <w:rsid w:val="00CC7110"/>
    <w:rsid w:val="00CD20D2"/>
    <w:rsid w:val="00D022D6"/>
    <w:rsid w:val="00D070EC"/>
    <w:rsid w:val="00D07F6E"/>
    <w:rsid w:val="00D2447F"/>
    <w:rsid w:val="00D3326D"/>
    <w:rsid w:val="00D36BC7"/>
    <w:rsid w:val="00D377A7"/>
    <w:rsid w:val="00D550E1"/>
    <w:rsid w:val="00D710BB"/>
    <w:rsid w:val="00D73667"/>
    <w:rsid w:val="00D76078"/>
    <w:rsid w:val="00D9419E"/>
    <w:rsid w:val="00DA4411"/>
    <w:rsid w:val="00DD308F"/>
    <w:rsid w:val="00DD531E"/>
    <w:rsid w:val="00DE3A29"/>
    <w:rsid w:val="00DE6FE3"/>
    <w:rsid w:val="00DF0B1B"/>
    <w:rsid w:val="00DF11B9"/>
    <w:rsid w:val="00DF792F"/>
    <w:rsid w:val="00E14FA0"/>
    <w:rsid w:val="00E16D86"/>
    <w:rsid w:val="00E21C1B"/>
    <w:rsid w:val="00E27BF8"/>
    <w:rsid w:val="00E30192"/>
    <w:rsid w:val="00E31FF7"/>
    <w:rsid w:val="00E754BA"/>
    <w:rsid w:val="00E76118"/>
    <w:rsid w:val="00E94652"/>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7218D"/>
    <w:rsid w:val="00F92F35"/>
    <w:rsid w:val="00FA0C13"/>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A421AB"/>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6687349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689821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621</Words>
  <Characters>3546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2019-10-08T11:47:00Z</cp:lastPrinted>
  <dcterms:created xsi:type="dcterms:W3CDTF">2019-10-16T11:08:00Z</dcterms:created>
  <dcterms:modified xsi:type="dcterms:W3CDTF">2019-10-16T11:08:00Z</dcterms:modified>
</cp:coreProperties>
</file>