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90769">
                <w:rPr>
                  <w:b/>
                </w:rPr>
                <w:t>2023-14/87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90769">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90769">
                <w:rPr>
                  <w:b/>
                </w:rPr>
                <w:t>07/09/2023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9076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90769">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D15EB4">
        <w:rPr>
          <w:b/>
        </w:rPr>
        <w:t>3</w:t>
      </w:r>
      <w:r w:rsidR="00F12F1D" w:rsidRPr="00C1584E">
        <w:rPr>
          <w:b/>
        </w:rPr>
        <w:t xml:space="preserve">0’da Meclis Başkanı                                 Halil POSBIYIK’ın Başkanlığında; </w:t>
      </w:r>
      <w:r w:rsidR="00F12F1D" w:rsidRPr="00C1584E">
        <w:rPr>
          <w:b/>
          <w:bCs/>
        </w:rPr>
        <w:t xml:space="preserve">Üye Emrah Karaarslan, </w:t>
      </w:r>
      <w:r w:rsidR="00D15EB4" w:rsidRPr="00C1584E">
        <w:rPr>
          <w:b/>
          <w:bCs/>
        </w:rPr>
        <w:t>Satılmış Yiğit</w:t>
      </w:r>
      <w:r w:rsidR="00D15EB4">
        <w:rPr>
          <w:b/>
          <w:bCs/>
        </w:rPr>
        <w:t xml:space="preserve">, </w:t>
      </w:r>
      <w:r w:rsidR="00F12F1D" w:rsidRPr="00C1584E">
        <w:rPr>
          <w:b/>
          <w:bCs/>
        </w:rPr>
        <w:t>Haluk Okur, Yaşare Aydın, Cengiz Güneş, Tarkan Atik, Naciye Tozkoparan, Fikret Aydeniz,</w:t>
      </w:r>
      <w:r w:rsidR="00F9043E">
        <w:rPr>
          <w:b/>
          <w:bCs/>
        </w:rPr>
        <w:t xml:space="preserve"> </w:t>
      </w:r>
      <w:r w:rsidR="00F12F1D" w:rsidRPr="00C1584E">
        <w:rPr>
          <w:b/>
          <w:bCs/>
        </w:rPr>
        <w:t xml:space="preserve">Gönül Çelik, 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w:t>
      </w:r>
      <w:r w:rsidR="00495E66">
        <w:rPr>
          <w:b/>
          <w:bCs/>
        </w:rPr>
        <w:t xml:space="preserve">Fuat Ulaş, </w:t>
      </w:r>
      <w:r w:rsidR="00F12F1D" w:rsidRPr="00C1584E">
        <w:rPr>
          <w:b/>
          <w:bCs/>
        </w:rPr>
        <w:t>Mustafa Kumaş, Yüksel Başkan, Yahya Çakır, 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Üyeler</w:t>
      </w:r>
      <w:r w:rsidR="00495E66">
        <w:rPr>
          <w:b/>
          <w:bCs/>
        </w:rPr>
        <w:t xml:space="preserve"> </w:t>
      </w:r>
      <w:r w:rsidR="00495E66" w:rsidRPr="00C1584E">
        <w:rPr>
          <w:b/>
          <w:bCs/>
        </w:rPr>
        <w:t>Barbaros Hayrettin Tabak</w:t>
      </w:r>
      <w:r w:rsidR="00D15EB4">
        <w:rPr>
          <w:b/>
          <w:bCs/>
        </w:rPr>
        <w:t xml:space="preserve"> ve</w:t>
      </w:r>
      <w:r w:rsidR="00495E66">
        <w:rPr>
          <w:b/>
          <w:bCs/>
        </w:rPr>
        <w:t xml:space="preserve"> </w:t>
      </w:r>
      <w:r w:rsidR="00D15EB4" w:rsidRPr="00C1584E">
        <w:rPr>
          <w:b/>
          <w:bCs/>
        </w:rPr>
        <w:t>Numan Korkmaz</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781E66">
        <w:rPr>
          <w:b/>
        </w:rPr>
        <w:t>2</w:t>
      </w:r>
      <w:r w:rsidR="002E584E">
        <w:rPr>
          <w:b/>
        </w:rPr>
        <w:t xml:space="preserve">.birleşiminin, </w:t>
      </w:r>
      <w:r w:rsidR="00781E66">
        <w:rPr>
          <w:b/>
        </w:rPr>
        <w:t>1</w:t>
      </w:r>
      <w:r w:rsidR="002E584E">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E1720A" w:rsidRDefault="00E1720A" w:rsidP="00E1720A">
      <w:pPr>
        <w:ind w:firstLine="708"/>
        <w:jc w:val="both"/>
        <w:rPr>
          <w:b/>
          <w:bCs/>
        </w:rPr>
      </w:pPr>
      <w:r>
        <w:rPr>
          <w:b/>
          <w:bCs/>
        </w:rPr>
        <w:t>Gündemin ALTINCI maddesi gereğince; Belediyemiz 2023 mali yılı gelir tarifesinde değişiklik yapılması konusu incelenmek üzere Plan ve Bütçe Komisyonuna havale edilmiş olup, komisyon gerekli incelemelerini yaparak hazırlamış olduğu raporunu Başkanlığıma tevdii etmiş bulunmaktadır. Komisyon raporu okundu.</w:t>
      </w:r>
    </w:p>
    <w:p w:rsidR="00E1720A" w:rsidRDefault="00E1720A" w:rsidP="00E1720A">
      <w:pPr>
        <w:pStyle w:val="NormalWeb"/>
        <w:shd w:val="clear" w:color="auto" w:fill="FFFFFF"/>
        <w:tabs>
          <w:tab w:val="left" w:pos="709"/>
        </w:tabs>
        <w:spacing w:before="0" w:beforeAutospacing="0" w:after="0" w:afterAutospacing="0"/>
        <w:jc w:val="both"/>
        <w:rPr>
          <w:b/>
          <w:bCs/>
        </w:rPr>
      </w:pPr>
      <w:r>
        <w:rPr>
          <w:b/>
          <w:bCs/>
        </w:rPr>
        <w:tab/>
      </w:r>
    </w:p>
    <w:p w:rsidR="00E1720A" w:rsidRDefault="00E1720A" w:rsidP="00E1720A">
      <w:pPr>
        <w:pStyle w:val="NormalWeb"/>
        <w:shd w:val="clear" w:color="auto" w:fill="FFFFFF"/>
        <w:tabs>
          <w:tab w:val="left" w:pos="709"/>
        </w:tabs>
        <w:spacing w:before="0" w:beforeAutospacing="0" w:after="0" w:afterAutospacing="0"/>
        <w:jc w:val="both"/>
        <w:rPr>
          <w:b/>
          <w:bCs/>
        </w:rPr>
      </w:pPr>
      <w:r>
        <w:rPr>
          <w:b/>
          <w:bCs/>
        </w:rPr>
        <w:tab/>
        <w:t>Yapılan müzakere neticesinde;</w:t>
      </w:r>
    </w:p>
    <w:p w:rsidR="00A671B5" w:rsidRDefault="00A671B5" w:rsidP="00E1720A">
      <w:pPr>
        <w:pStyle w:val="NormalWeb"/>
        <w:shd w:val="clear" w:color="auto" w:fill="FFFFFF"/>
        <w:tabs>
          <w:tab w:val="left" w:pos="709"/>
        </w:tabs>
        <w:spacing w:before="0" w:beforeAutospacing="0" w:after="0" w:afterAutospacing="0"/>
        <w:jc w:val="both"/>
        <w:rPr>
          <w:b/>
          <w:bCs/>
        </w:rPr>
      </w:pPr>
    </w:p>
    <w:p w:rsidR="00E1720A" w:rsidRDefault="00E1720A" w:rsidP="00E1720A">
      <w:pPr>
        <w:ind w:firstLine="708"/>
        <w:jc w:val="both"/>
        <w:rPr>
          <w:b/>
          <w:bCs/>
        </w:rPr>
      </w:pPr>
      <w:r>
        <w:rPr>
          <w:b/>
          <w:bCs/>
        </w:rPr>
        <w:t>Belediyemiz 2023 mali yılı Gelir Tarifesinde yer alan İşletme ve İştirakler Müdürlüğü İktisadi ve Sosyal Tesisleri İşletmesi tarifesinde aşağıdaki tabloda belirtilen değişiklikler;</w:t>
      </w:r>
    </w:p>
    <w:p w:rsidR="00A70D0C" w:rsidRDefault="00A70D0C" w:rsidP="002E584E">
      <w:pPr>
        <w:jc w:val="both"/>
        <w:rPr>
          <w:b/>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939"/>
        <w:gridCol w:w="1559"/>
      </w:tblGrid>
      <w:tr w:rsidR="00E1720A" w:rsidTr="00E1720A">
        <w:trPr>
          <w:trHeight w:val="546"/>
        </w:trPr>
        <w:tc>
          <w:tcPr>
            <w:tcW w:w="7939" w:type="dxa"/>
            <w:tcBorders>
              <w:top w:val="single" w:sz="4" w:space="0" w:color="auto"/>
              <w:left w:val="single" w:sz="4" w:space="0" w:color="auto"/>
              <w:bottom w:val="single" w:sz="4" w:space="0" w:color="auto"/>
              <w:right w:val="single" w:sz="4" w:space="0" w:color="auto"/>
            </w:tcBorders>
            <w:vAlign w:val="center"/>
            <w:hideMark/>
          </w:tcPr>
          <w:p w:rsidR="00E1720A" w:rsidRDefault="00E1720A">
            <w:pPr>
              <w:rPr>
                <w:b/>
                <w:bCs/>
              </w:rPr>
            </w:pPr>
            <w:r>
              <w:rPr>
                <w:b/>
                <w:bCs/>
              </w:rPr>
              <w:t xml:space="preserve">İŞLETME VE </w:t>
            </w:r>
            <w:r>
              <w:rPr>
                <w:b/>
                <w:bCs/>
                <w:shd w:val="clear" w:color="auto" w:fill="FFFFFF"/>
              </w:rPr>
              <w:t>İŞTİRAKLER MÜDÜRLÜĞÜ</w:t>
            </w:r>
          </w:p>
        </w:tc>
        <w:tc>
          <w:tcPr>
            <w:tcW w:w="1559" w:type="dxa"/>
            <w:tcBorders>
              <w:top w:val="single" w:sz="4" w:space="0" w:color="auto"/>
              <w:left w:val="single" w:sz="4" w:space="0" w:color="auto"/>
              <w:bottom w:val="single" w:sz="4" w:space="0" w:color="auto"/>
              <w:right w:val="single" w:sz="4" w:space="0" w:color="auto"/>
            </w:tcBorders>
            <w:vAlign w:val="center"/>
            <w:hideMark/>
          </w:tcPr>
          <w:p w:rsidR="00E1720A" w:rsidRDefault="00E1720A">
            <w:pPr>
              <w:jc w:val="center"/>
              <w:rPr>
                <w:b/>
                <w:bCs/>
              </w:rPr>
            </w:pPr>
            <w:r>
              <w:rPr>
                <w:b/>
                <w:bCs/>
              </w:rPr>
              <w:t xml:space="preserve">2023 YILI </w:t>
            </w:r>
          </w:p>
        </w:tc>
      </w:tr>
      <w:tr w:rsidR="00E1720A" w:rsidTr="00E1720A">
        <w:trPr>
          <w:trHeight w:val="568"/>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color w:val="000000"/>
              </w:rPr>
            </w:pPr>
            <w:r>
              <w:rPr>
                <w:b/>
                <w:bCs/>
                <w:color w:val="000000"/>
              </w:rPr>
              <w:t>ATATÜRK BULVARI, ORTA CAMİ, ALİMOLLA CAMİ, LCW YANI İŞGALİYE HARCI (GÜNLÜK)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pPr>
              <w:jc w:val="center"/>
              <w:rPr>
                <w:b/>
                <w:bCs/>
              </w:rPr>
            </w:pPr>
            <w:r>
              <w:rPr>
                <w:b/>
                <w:bCs/>
              </w:rP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0-24 Saat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İlave her 24 saatlik zaman aralığı için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rPr>
                <w:b/>
                <w:bCs/>
              </w:rPr>
            </w:pPr>
            <w:r>
              <w:rPr>
                <w:b/>
                <w:bCs/>
              </w:rPr>
              <w:t>SAHİL GÜZERGAHI İŞGALİYE HARCI (GÜNLÜK)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0-24 Saat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İlave her 24 saatlik zaman aralığı için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rPr>
                <w:b/>
                <w:bCs/>
              </w:rPr>
            </w:pPr>
            <w:r>
              <w:rPr>
                <w:b/>
                <w:bCs/>
              </w:rPr>
              <w:t>İŞGALİYE ABONMAN ÜCRETLERİ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82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ATATÜRK BULVARI, ORTA CAMİ, ALİMOLLA CAMİ, LCW YANI (AYLIK)  (0-24 SAAT ARASI)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500,00 TL</w:t>
            </w:r>
          </w:p>
        </w:tc>
      </w:tr>
      <w:tr w:rsidR="00E1720A" w:rsidTr="00E1720A">
        <w:trPr>
          <w:trHeight w:val="433"/>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SAHİL GÜZERGAHI (AYLIK) (0-24 SAAT ARASI)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500,00 TL</w:t>
            </w:r>
          </w:p>
        </w:tc>
      </w:tr>
      <w:tr w:rsidR="00E1720A" w:rsidTr="00E1720A">
        <w:trPr>
          <w:trHeight w:val="120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lastRenderedPageBreak/>
              <w:t>DEVRİM BULVARI, YENİ BELEDİYE BİNASI ÖNÜ, ERDEMİR CAD. GÜZERGAHI, MEYDANBAŞI CADDESİ, TERMİNAL YANI, İŞ BANKASI ÖNÜ VE ARKASI, UN PAZARI VE BALIKHANE YANI GÜZERGAHI ABONMAN ÜCRETLERİ (AYLIK)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500,00 TL</w:t>
            </w:r>
          </w:p>
        </w:tc>
      </w:tr>
      <w:tr w:rsidR="00E1720A" w:rsidTr="00E1720A">
        <w:trPr>
          <w:trHeight w:val="79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rPr>
                <w:b/>
                <w:bCs/>
              </w:rPr>
            </w:pPr>
            <w:r>
              <w:rPr>
                <w:b/>
                <w:bCs/>
              </w:rPr>
              <w:t>EMNİYET KARŞISI, ESKİ TERMİNAL ALANI, ESKİ KAYMAKAMLIK BİNASI AÇIK OTOPARK İÇİN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52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0-24 Saat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İlave her 24 saatlik zaman aralığı için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Emniyet karşısı bariyerli açık otoparklar için (AYLIK)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rPr>
            </w:pPr>
            <w:r>
              <w:rPr>
                <w:b/>
                <w:bCs/>
              </w:rPr>
              <w:t>KATLI OTOPARK İÇİN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67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rPr>
                <w:b/>
                <w:bCs/>
              </w:rPr>
            </w:pPr>
            <w:r>
              <w:rPr>
                <w:b/>
                <w:bCs/>
              </w:rPr>
              <w:t>Özel Araçlar İçin</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0-24 Saat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rPr>
            </w:pPr>
            <w:r>
              <w:rPr>
                <w:b/>
                <w:bCs/>
              </w:rPr>
              <w:t xml:space="preserve">Köy ve Belde Minibüsleri İçin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 </w:t>
            </w:r>
          </w:p>
        </w:tc>
      </w:tr>
      <w:tr w:rsidR="00E1720A" w:rsidTr="00E1720A">
        <w:trPr>
          <w:trHeight w:val="66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0-24 Saat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1720A" w:rsidRDefault="00E1720A" w:rsidP="00E1720A">
            <w:pPr>
              <w:jc w:val="right"/>
              <w:rPr>
                <w:b/>
                <w:bCs/>
              </w:rPr>
            </w:pPr>
            <w:r>
              <w:rPr>
                <w:b/>
                <w:bCs/>
              </w:rPr>
              <w:t>1 Yolcu Taşıma Bedeli</w:t>
            </w:r>
          </w:p>
        </w:tc>
      </w:tr>
      <w:tr w:rsidR="00E1720A" w:rsidTr="00E1720A">
        <w:trPr>
          <w:trHeight w:val="64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color w:val="000000"/>
              </w:rPr>
            </w:pPr>
            <w:r>
              <w:rPr>
                <w:b/>
                <w:bCs/>
                <w:color w:val="000000"/>
              </w:rPr>
              <w:t>Abonman ücreti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Katlı Otopark için (AYLIK)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500,00 TL</w:t>
            </w:r>
          </w:p>
        </w:tc>
      </w:tr>
      <w:tr w:rsidR="00E1720A" w:rsidTr="00E1720A">
        <w:trPr>
          <w:trHeight w:val="88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rPr>
                <w:b/>
                <w:bCs/>
              </w:rPr>
            </w:pPr>
            <w:r>
              <w:rPr>
                <w:b/>
                <w:bCs/>
              </w:rPr>
              <w:t>KAMYON GARAJINA GİRİŞ ÇIKIŞ YAPAN ARAÇLAR İÇİN OTOPARK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Kamyon ve tırlar için 0-24 SAAT İÇİN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80,00 TL</w:t>
            </w:r>
          </w:p>
        </w:tc>
      </w:tr>
      <w:tr w:rsidR="00E1720A" w:rsidTr="00E1720A">
        <w:trPr>
          <w:trHeight w:val="405"/>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Kamyon ve tırlar için İLAVE HER 24 SAATLİK ZAMAN ARALIĞI İÇİN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80,00 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İş makinelerinden 0-24 SAAT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57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pPr>
            <w:r>
              <w:t xml:space="preserve">İş makinelerinden İLAVE HER 24 SAATLİK ZAMAN ARALIĞI İÇİN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KAMYON, TIR VE  İŞ MAKİNELERİ  İÇİN ABONMAN ÜCRETİ (AYLIK)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2.200,00 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pPr>
              <w:jc w:val="both"/>
              <w:rPr>
                <w:b/>
                <w:bCs/>
              </w:rPr>
            </w:pPr>
            <w:r>
              <w:rPr>
                <w:b/>
                <w:bCs/>
              </w:rPr>
              <w:t>Park Ücretlerine KDV Dahildir.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279"/>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color w:val="000000"/>
              </w:rPr>
            </w:pPr>
            <w:r>
              <w:rPr>
                <w:b/>
                <w:bCs/>
                <w:color w:val="000000"/>
              </w:rPr>
              <w:t>DİĞER AÇIKLAMALAR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601"/>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pPr>
            <w:r>
              <w:t xml:space="preserve">Tüm İşgaliye (Yol Üstü) Park Alanları 28 Ekim'de, Arefe günleri ve Tüm Resmi Tatillerde ücretsizdir.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8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pPr>
            <w:r>
              <w:t xml:space="preserve">Emniyet Karşısı Eski Terminal Alanı, Pazar günleri, Tüm Resmi Tatillerde ve Arife ücretli olup yaz aylarında 08:00-24:00 arası ücretlidir.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62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color w:val="000000"/>
              </w:rPr>
            </w:pPr>
            <w:r>
              <w:rPr>
                <w:color w:val="000000"/>
              </w:rPr>
              <w:t>İşgaliye alanında reklam veya ticari amaçlı abonman işgaliye harcı aylık abone ücretinin 3 katı olarak alınır.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0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rPr>
            </w:pPr>
            <w:r>
              <w:rPr>
                <w:b/>
                <w:bCs/>
              </w:rPr>
              <w:t>Otopark ücret tarifelerine KDV dahildir.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276"/>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rPr>
            </w:pPr>
            <w:r>
              <w:rPr>
                <w:b/>
                <w:bCs/>
              </w:rPr>
              <w:t>KARAYOLU YOLCU TERMİNALİ TAVAN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rPr>
                <w:b/>
                <w:bCs/>
              </w:rPr>
            </w:pPr>
            <w:r>
              <w:rPr>
                <w:b/>
                <w:bCs/>
              </w:rPr>
              <w:t>A1,B,D Şehirlerarası Yolcu Taşıması Yapanlardan (100 Km Üstü Mesafeler İçin)</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pPr>
            <w:r>
              <w:t>25-34 Koltuklu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35,00TL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pPr>
            <w:r>
              <w:lastRenderedPageBreak/>
              <w:t xml:space="preserve">35-44 Koltuklu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jc w:val="both"/>
            </w:pPr>
            <w:r>
              <w:t>45 ve üzeri Koltuklu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60,00TL</w:t>
            </w:r>
          </w:p>
        </w:tc>
      </w:tr>
      <w:tr w:rsidR="00E1720A" w:rsidTr="00E1720A">
        <w:trPr>
          <w:trHeight w:val="533"/>
        </w:trPr>
        <w:tc>
          <w:tcPr>
            <w:tcW w:w="79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1720A" w:rsidRDefault="00E1720A" w:rsidP="00E1720A">
            <w:pPr>
              <w:jc w:val="both"/>
              <w:rPr>
                <w:b/>
                <w:bCs/>
              </w:rPr>
            </w:pPr>
            <w:r>
              <w:rPr>
                <w:b/>
                <w:bCs/>
              </w:rPr>
              <w:t>İŞLETME VE İŞTİRAKLER MÜDÜRLÜĞÜ FİYAT TARİFESİ İLE  ÜCRETLERİ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2023 YILI</w:t>
            </w:r>
          </w:p>
        </w:tc>
      </w:tr>
      <w:tr w:rsidR="00E1720A" w:rsidTr="00E1720A">
        <w:trPr>
          <w:trHeight w:val="333"/>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rPr>
            </w:pPr>
            <w:r>
              <w:rPr>
                <w:b/>
                <w:bCs/>
              </w:rPr>
              <w:t>YAŞLILAR VE GENÇLER EVİ FİYAT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Türk Kahvesi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Simit-Poğaça (Odanın belirlediği fiyat esas alınır.)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7,50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Su (1/2 lt)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Ayran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Kutu Kola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Meyva Suyu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Meyvalı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15,00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Sade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Patates Cipsi Büyük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Patates Cipsi Küçük</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35,00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Ekmek arası köfte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Hamburger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Kaşarlı Tost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Sucuklu Tost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Karışık Tost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Bu ücretlere KDV dahildir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317"/>
        </w:trPr>
        <w:tc>
          <w:tcPr>
            <w:tcW w:w="793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1720A" w:rsidRDefault="00E1720A">
            <w:pPr>
              <w:rPr>
                <w:b/>
                <w:bCs/>
              </w:rPr>
            </w:pPr>
            <w:r>
              <w:rPr>
                <w:b/>
                <w:bCs/>
              </w:rPr>
              <w:t>BELEDİYEMİZ ÇAY OCAĞI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Türk Kahvesi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Kutu Kola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24,00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Kutu Fanta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24,00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Meyve Suyu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24,00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Meyvalı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Sade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Gazoz</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24,00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Kutu Soğuk çay</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24,00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Sıcak Su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Bu ücretlere KDV dahildir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362"/>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rPr>
            </w:pPr>
            <w:r>
              <w:rPr>
                <w:b/>
                <w:bCs/>
              </w:rPr>
              <w:t>İKTİSADİ VE SOSYAL TESİSLER İŞLETMESİ HALK KAFE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Bitki Çayı French Press 300 ml(Ihlamur,Nane Limon,Adaçayı,Papatya,Yeşil Çay vb..)</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lastRenderedPageBreak/>
              <w:t>Salep</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Türk Kahvesi (1 adet su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Türk Kahvesi Büyük Boy (1 adet su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Dibek Kahvesi (1 adet su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Dibek Kahvesi Büyük Boy (1 adet su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Sıcak Çikolata Küçük boy(8oz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Sıcak Çikolata Büyük boy (14oz)</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Beyaz Çikolata Küçük boy(8oz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Beyaz Çikolata Büyük boy (14oz)</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Espresso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Double Espresso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Filtre Kahve Küçük boy(8oz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Filtre Kahve Büyük boy(14oz)</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Americano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Americano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Sütlü Americano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Sütlü Americano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Latte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Latte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Cappuccino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Cappuccino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Latte Macchiato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Latte Macchiato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Caremel  Macchiato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Caremel  Macchiato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Mocha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Mocha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White chocolate Mocha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White chocolate Mocha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Chai Tea Latte  Küçük boy (8oz veya 1 fincan)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Chai Tea Latte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Soğuk Kahve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lastRenderedPageBreak/>
              <w:t>Frappe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Frozen  Çeşitleri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Milkshake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Hamburger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Halk Burger ( Patates Kızartması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Halk Gurme Hamburger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Ekmek arası köfte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Porsiyon köfte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Tavuk Külbastı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Tavuk Pirzala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110,00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Köri Soslu Tavuk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Tavuk Dürüm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Dürüm Köfte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Ereğlülü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Izgara Tavuklu  Salata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80,00 TL</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Tonbalıklı  Salata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Mevsim Salata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Kaşarlı Tost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Sucuklu  Tost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Karışık Tost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 Halk Tost Menü</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Kıymalı Pide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Kaşarlı  Pide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Lahmacun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Patates Cipsi Büyük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Patates Cipsi Küçük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Pizza Çeşitleri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Simit (Fırıncılar Derneğinin belirlediği fiyatlara göre fiyat değişikliği yapılacaktır)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7,50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Simit Menü (Simit, Peynir ve Çay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Kahvaltı tabağı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Sahanda yumurta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Sucuklu yumurta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lastRenderedPageBreak/>
              <w:t>Menemen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Sade omlet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Peynirli Omlet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Pasta Çeşitleri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Su(0,5 lt)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Ayran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Kutu Kola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Kutu Fanta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Meyve Suyu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Meyvalı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Gazoz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Sade Soda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Taze limonlu Soda</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Bu ücretlere KDV dahildir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Maliyetin Altında Kalan Ürünler Maliyetine göre fiyatları yeniden güncellenir.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78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rPr>
            </w:pPr>
            <w:r>
              <w:rPr>
                <w:b/>
                <w:bCs/>
              </w:rPr>
              <w:t>İKTİSADİ VE SOSYAL TESİSLER İŞLETMESİ SEVGİ PLAJI- BARIŞ PLAJI - DOSTLUK MESİRE ALANI VE KESTANECİ PİKNİK ALANI  ÜCRET TARİFESİ</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sidP="00E1720A">
            <w:pPr>
              <w:jc w:val="right"/>
            </w:pPr>
            <w: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Soğuk Kahve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Frappe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Frozen  Çeşitleri   Büyük boy (14 oz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Milkshake Çeşitleri  Büyük Boy (14 oz veya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Hamburger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Ekmek arası köfte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90,00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Sucuklu  Tost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Kıymalı Pide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Kaşarlı  Pide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Lahmacun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Tavuk Döner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85,00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Patates Cipsi Büyük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Sosisli Sandviç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60,00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Sigara Böreği 1 Porsiyon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Pizza Çeşitleri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100,00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lastRenderedPageBreak/>
              <w:t>Simit (Fırıncılar Derneğinin belirlediği fiyatlara göre fiyat değişikliği yapılacaktır)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7,50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Simit Menü (Simit, Peynir ve Çay ile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30,00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Ekmek (Fırıncılar Derneğinin belirlediği fiyatlara göre fiyat değişikliği yapılacaktır)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Kahvaltı tabağı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Sahanda yumurta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Sucuklu yumurta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Menemen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Sade omlet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Peynirli Omlet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50,00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Pasta Çeşitleri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70,00 TL</w:t>
            </w:r>
          </w:p>
        </w:tc>
      </w:tr>
      <w:tr w:rsidR="00E1720A" w:rsidTr="00E1720A">
        <w:trPr>
          <w:trHeight w:val="42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Baharatlı Cips</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40,00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Su(0,5 lt)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7,00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Su (1,5 lt)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20,00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Ayran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15,00 TL</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Bu ücretlere KDV dahildir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1720A" w:rsidRDefault="00E1720A" w:rsidP="00E1720A">
            <w:pPr>
              <w:jc w:val="right"/>
              <w:rPr>
                <w:b/>
                <w:bCs/>
              </w:rPr>
            </w:pPr>
            <w:r>
              <w:rPr>
                <w:b/>
                <w:bCs/>
              </w:rPr>
              <w:t> </w:t>
            </w:r>
          </w:p>
        </w:tc>
      </w:tr>
      <w:tr w:rsidR="00E1720A" w:rsidTr="00E1720A">
        <w:trPr>
          <w:trHeight w:val="465"/>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Maliyetin Altında Kalan Ürünler Maliyetine göre fiyatları yeniden güncellenir.</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1720A" w:rsidRDefault="00E1720A" w:rsidP="00E1720A">
            <w:pPr>
              <w:jc w:val="right"/>
            </w:pPr>
            <w:r>
              <w:t> </w:t>
            </w:r>
          </w:p>
        </w:tc>
      </w:tr>
      <w:tr w:rsidR="00E1720A" w:rsidTr="00E1720A">
        <w:trPr>
          <w:trHeight w:val="46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rPr>
            </w:pPr>
            <w:r>
              <w:rPr>
                <w:b/>
                <w:bCs/>
              </w:rPr>
              <w:t>LİMAN HİZMETLERİ ÜCRET TARİFESİ</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1720A" w:rsidRDefault="00E1720A" w:rsidP="00E1720A">
            <w:pPr>
              <w:jc w:val="right"/>
            </w:pPr>
            <w:r>
              <w:t> </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pPr>
              <w:rPr>
                <w:b/>
                <w:bCs/>
              </w:rPr>
            </w:pPr>
            <w:r>
              <w:rPr>
                <w:b/>
                <w:bCs/>
              </w:rPr>
              <w:t>KANTAR İSKELE GİRİŞ VE PUANTÖRLÜK HİZMETLERİ ÜCRET TARİFESİ</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1720A" w:rsidRDefault="00E1720A" w:rsidP="00E1720A">
            <w:pPr>
              <w:jc w:val="right"/>
            </w:pPr>
            <w:r>
              <w:t> </w:t>
            </w:r>
          </w:p>
        </w:tc>
      </w:tr>
      <w:tr w:rsidR="00E1720A" w:rsidTr="00E1720A">
        <w:trPr>
          <w:trHeight w:val="8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 xml:space="preserve">Belediyemiz İşletmesindeki Bozhane İskelesi üzerinde Yükleme ve Tahliye Yapan Yük sahibinden Yükün Beher Ton veya m³ 'ünden </w:t>
            </w:r>
          </w:p>
        </w:tc>
        <w:tc>
          <w:tcPr>
            <w:tcW w:w="1559" w:type="dxa"/>
            <w:tcBorders>
              <w:top w:val="single" w:sz="4" w:space="0" w:color="auto"/>
              <w:left w:val="single" w:sz="4" w:space="0" w:color="auto"/>
              <w:bottom w:val="single" w:sz="4" w:space="0" w:color="auto"/>
              <w:right w:val="single" w:sz="4" w:space="0" w:color="auto"/>
            </w:tcBorders>
            <w:vAlign w:val="center"/>
            <w:hideMark/>
          </w:tcPr>
          <w:p w:rsidR="00E1720A" w:rsidRDefault="00E1720A" w:rsidP="00E1720A">
            <w:pPr>
              <w:jc w:val="right"/>
              <w:rPr>
                <w:b/>
                <w:bCs/>
              </w:rPr>
            </w:pPr>
            <w:r>
              <w:rPr>
                <w:b/>
                <w:bCs/>
              </w:rPr>
              <w:t>$1,20</w:t>
            </w:r>
          </w:p>
        </w:tc>
      </w:tr>
      <w:tr w:rsidR="00E1720A" w:rsidTr="00E1720A">
        <w:trPr>
          <w:trHeight w:val="400"/>
        </w:trPr>
        <w:tc>
          <w:tcPr>
            <w:tcW w:w="7939" w:type="dxa"/>
            <w:tcBorders>
              <w:top w:val="single" w:sz="4" w:space="0" w:color="auto"/>
              <w:left w:val="single" w:sz="4" w:space="0" w:color="auto"/>
              <w:bottom w:val="single" w:sz="4" w:space="0" w:color="auto"/>
              <w:right w:val="single" w:sz="4" w:space="0" w:color="auto"/>
            </w:tcBorders>
            <w:shd w:val="clear" w:color="auto" w:fill="FFFFFF"/>
            <w:hideMark/>
          </w:tcPr>
          <w:p w:rsidR="00E1720A" w:rsidRDefault="00E1720A">
            <w:r>
              <w:t>Yük kesirleri bir üst tona yuvarlatılır.</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E1720A" w:rsidRDefault="00E1720A">
            <w:r>
              <w:t> </w:t>
            </w:r>
          </w:p>
        </w:tc>
      </w:tr>
    </w:tbl>
    <w:p w:rsidR="00E1720A" w:rsidRDefault="00E1720A" w:rsidP="00E1720A">
      <w:pPr>
        <w:pStyle w:val="NormalWeb"/>
        <w:shd w:val="clear" w:color="auto" w:fill="FFFFFF"/>
        <w:spacing w:before="0" w:beforeAutospacing="0" w:after="0" w:afterAutospacing="0"/>
        <w:ind w:left="-567" w:firstLine="708"/>
        <w:jc w:val="both"/>
        <w:rPr>
          <w:b/>
          <w:bCs/>
        </w:rPr>
      </w:pPr>
    </w:p>
    <w:p w:rsidR="00E1720A" w:rsidRDefault="00E1720A" w:rsidP="00E1720A">
      <w:pPr>
        <w:pStyle w:val="NormalWeb"/>
        <w:shd w:val="clear" w:color="auto" w:fill="FFFFFF"/>
        <w:spacing w:before="0" w:beforeAutospacing="0" w:after="0" w:afterAutospacing="0"/>
        <w:ind w:left="-567" w:firstLine="708"/>
        <w:jc w:val="both"/>
        <w:rPr>
          <w:b/>
          <w:bCs/>
        </w:rPr>
      </w:pPr>
      <w:r>
        <w:rPr>
          <w:b/>
          <w:bCs/>
        </w:rPr>
        <w:t xml:space="preserve">Üye Emrah Karaarslan kabul, Satılmış Yiğit kabul, Haluk Okur kabul, Yaşare Aydın kabul, Cengiz Güneş kabul, Tarkan Atik kabul, Naciye Tozkoparan kabul, Fikret Aydeniz kabul, Gönül Çelik kabul, Mehmet Tayyar Mendeş kabul, Aydın Demirci kabul,  Çetin Günce kabul, Yılmaz Partlak kabul, Erkan Mutlu kabul, Mehmet Akçakaya kabul, Gökhan Günay kabul, Baki Erdoğan kabul, Ergün Düzgün kabul, Mustafa Kocatürk red, Fuat Ulaş red, Mustafa Kumaş red, Yüksel Başkan red, Yahya Çakır red, Gülsemin Hasçelik red, </w:t>
      </w:r>
      <w:r w:rsidR="00781E66">
        <w:rPr>
          <w:b/>
          <w:bCs/>
        </w:rPr>
        <w:t xml:space="preserve">                </w:t>
      </w:r>
      <w:r>
        <w:rPr>
          <w:b/>
          <w:bCs/>
        </w:rPr>
        <w:t xml:space="preserve">Zafer Hüseyin Durmaz red, Zafer Yalman red, Kürşat Yağız red,  Ayhan Erol red, </w:t>
      </w:r>
      <w:r w:rsidR="00781E66">
        <w:rPr>
          <w:b/>
          <w:bCs/>
        </w:rPr>
        <w:t xml:space="preserve">            </w:t>
      </w:r>
      <w:r>
        <w:rPr>
          <w:b/>
          <w:bCs/>
        </w:rPr>
        <w:t>Sertan Kuzu red ve Meclis Başkanı Halil POSBIYIK’ın kabul oyları ile katılanların 11 red oyuna karşılık 19 kabul oyu ile oyçokluğu ile kabul edildi.</w:t>
      </w:r>
    </w:p>
    <w:p w:rsidR="00E1720A" w:rsidRDefault="00E1720A" w:rsidP="002E584E">
      <w:pPr>
        <w:jc w:val="both"/>
        <w:rPr>
          <w:b/>
        </w:rPr>
      </w:pPr>
    </w:p>
    <w:p w:rsidR="00E1720A" w:rsidRDefault="00E1720A" w:rsidP="002E584E">
      <w:pPr>
        <w:jc w:val="both"/>
        <w:rPr>
          <w:b/>
        </w:rPr>
      </w:pPr>
    </w:p>
    <w:p w:rsidR="00E1720A" w:rsidRDefault="00E1720A"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E1720A">
      <w:pPr>
        <w:jc w:val="both"/>
        <w:rPr>
          <w:b/>
        </w:rPr>
      </w:pPr>
    </w:p>
    <w:sectPr w:rsidR="0033792D" w:rsidSect="00E1720A">
      <w:footerReference w:type="default" r:id="rId7"/>
      <w:pgSz w:w="11906" w:h="16838"/>
      <w:pgMar w:top="851"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997" w:rsidRDefault="001A5997" w:rsidP="00E1720A">
      <w:r>
        <w:separator/>
      </w:r>
    </w:p>
  </w:endnote>
  <w:endnote w:type="continuationSeparator" w:id="1">
    <w:p w:rsidR="001A5997" w:rsidRDefault="001A5997" w:rsidP="00E172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20A" w:rsidRDefault="00E1720A">
    <w:pPr>
      <w:pStyle w:val="Altbilgi"/>
      <w:jc w:val="center"/>
    </w:pPr>
    <w:fldSimple w:instr=" PAGE   \* MERGEFORMAT ">
      <w:r w:rsidR="00E90769">
        <w:rPr>
          <w:noProof/>
        </w:rPr>
        <w:t>1</w:t>
      </w:r>
    </w:fldSimple>
  </w:p>
  <w:p w:rsidR="00E1720A" w:rsidRDefault="00E172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997" w:rsidRDefault="001A5997" w:rsidP="00E1720A">
      <w:r>
        <w:separator/>
      </w:r>
    </w:p>
  </w:footnote>
  <w:footnote w:type="continuationSeparator" w:id="1">
    <w:p w:rsidR="001A5997" w:rsidRDefault="001A5997" w:rsidP="00E17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7"/>
    <w:docVar w:name="IMZALAR" w:val="&#10;&#10;&#10;"/>
    <w:docVar w:name="IZINLI" w:val="&#10;"/>
    <w:docVar w:name="KARAR_NO" w:val="2023-14/87"/>
    <w:docVar w:name="KARAR_SONUCU" w:val="&#10;"/>
    <w:docVar w:name="KARAR_TARIHI" w:val="07/09/2023"/>
    <w:docVar w:name="KARAR_YILI" w:val="2023"/>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37D60"/>
    <w:rsid w:val="00155D62"/>
    <w:rsid w:val="00172C8C"/>
    <w:rsid w:val="00186766"/>
    <w:rsid w:val="001943AD"/>
    <w:rsid w:val="001A5997"/>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D00B3"/>
    <w:rsid w:val="003F1DB8"/>
    <w:rsid w:val="0041281D"/>
    <w:rsid w:val="0042474F"/>
    <w:rsid w:val="00495E66"/>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743B4"/>
    <w:rsid w:val="00781E66"/>
    <w:rsid w:val="00785D0A"/>
    <w:rsid w:val="007E724E"/>
    <w:rsid w:val="008330C3"/>
    <w:rsid w:val="00857E54"/>
    <w:rsid w:val="008704A9"/>
    <w:rsid w:val="00881E60"/>
    <w:rsid w:val="008D5738"/>
    <w:rsid w:val="008E4B1E"/>
    <w:rsid w:val="009270B1"/>
    <w:rsid w:val="00963675"/>
    <w:rsid w:val="009B614C"/>
    <w:rsid w:val="009D0E15"/>
    <w:rsid w:val="009E6DD8"/>
    <w:rsid w:val="00A5306E"/>
    <w:rsid w:val="00A552FF"/>
    <w:rsid w:val="00A61722"/>
    <w:rsid w:val="00A671B5"/>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15EB4"/>
    <w:rsid w:val="00DA0DED"/>
    <w:rsid w:val="00DE05BC"/>
    <w:rsid w:val="00E02E80"/>
    <w:rsid w:val="00E1720A"/>
    <w:rsid w:val="00E27BF8"/>
    <w:rsid w:val="00E47716"/>
    <w:rsid w:val="00E47AB9"/>
    <w:rsid w:val="00E754BA"/>
    <w:rsid w:val="00E90769"/>
    <w:rsid w:val="00EF626E"/>
    <w:rsid w:val="00F07E6C"/>
    <w:rsid w:val="00F12F1D"/>
    <w:rsid w:val="00F20042"/>
    <w:rsid w:val="00F532EC"/>
    <w:rsid w:val="00F8017D"/>
    <w:rsid w:val="00F9043E"/>
    <w:rsid w:val="00FE0FFF"/>
    <w:rsid w:val="00FF3B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1720A"/>
    <w:pPr>
      <w:tabs>
        <w:tab w:val="center" w:pos="4536"/>
        <w:tab w:val="right" w:pos="9072"/>
      </w:tabs>
    </w:pPr>
  </w:style>
  <w:style w:type="character" w:customStyle="1" w:styleId="AltbilgiChar">
    <w:name w:val="Altbilgi Char"/>
    <w:basedOn w:val="VarsaylanParagrafYazTipi"/>
    <w:link w:val="Altbilgi"/>
    <w:uiPriority w:val="99"/>
    <w:rsid w:val="00E1720A"/>
    <w:rPr>
      <w:sz w:val="24"/>
      <w:szCs w:val="24"/>
    </w:rPr>
  </w:style>
  <w:style w:type="paragraph" w:styleId="ListeParagraf">
    <w:name w:val="List Paragraph"/>
    <w:basedOn w:val="Normal"/>
    <w:uiPriority w:val="34"/>
    <w:qFormat/>
    <w:rsid w:val="00E1720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7657023">
      <w:bodyDiv w:val="1"/>
      <w:marLeft w:val="0"/>
      <w:marRight w:val="0"/>
      <w:marTop w:val="0"/>
      <w:marBottom w:val="0"/>
      <w:divBdr>
        <w:top w:val="none" w:sz="0" w:space="0" w:color="auto"/>
        <w:left w:val="none" w:sz="0" w:space="0" w:color="auto"/>
        <w:bottom w:val="none" w:sz="0" w:space="0" w:color="auto"/>
        <w:right w:val="none" w:sz="0" w:space="0" w:color="auto"/>
      </w:divBdr>
    </w:div>
    <w:div w:id="1063942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67272465">
      <w:bodyDiv w:val="1"/>
      <w:marLeft w:val="0"/>
      <w:marRight w:val="0"/>
      <w:marTop w:val="0"/>
      <w:marBottom w:val="0"/>
      <w:divBdr>
        <w:top w:val="none" w:sz="0" w:space="0" w:color="auto"/>
        <w:left w:val="none" w:sz="0" w:space="0" w:color="auto"/>
        <w:bottom w:val="none" w:sz="0" w:space="0" w:color="auto"/>
        <w:right w:val="none" w:sz="0" w:space="0" w:color="auto"/>
      </w:divBdr>
    </w:div>
    <w:div w:id="131472071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27332934">
      <w:bodyDiv w:val="1"/>
      <w:marLeft w:val="0"/>
      <w:marRight w:val="0"/>
      <w:marTop w:val="0"/>
      <w:marBottom w:val="0"/>
      <w:divBdr>
        <w:top w:val="none" w:sz="0" w:space="0" w:color="auto"/>
        <w:left w:val="none" w:sz="0" w:space="0" w:color="auto"/>
        <w:bottom w:val="none" w:sz="0" w:space="0" w:color="auto"/>
        <w:right w:val="none" w:sz="0" w:space="0" w:color="auto"/>
      </w:divBdr>
    </w:div>
    <w:div w:id="192102202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8834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10363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2023-09-08T11:21:00Z</cp:lastPrinted>
  <dcterms:created xsi:type="dcterms:W3CDTF">2023-09-25T06:08:00Z</dcterms:created>
  <dcterms:modified xsi:type="dcterms:W3CDTF">2023-09-25T06:08:00Z</dcterms:modified>
</cp:coreProperties>
</file>