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D57D3">
                <w:rPr>
                  <w:b/>
                </w:rPr>
                <w:t>2019-11/101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D57D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D57D3">
                <w:rPr>
                  <w:b/>
                </w:rPr>
                <w:t>03/06/2019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D57D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D57D3">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 xml:space="preserve">Karadeniz Ereğli Belediye Meclisi bugün saat </w:t>
      </w:r>
      <w:r w:rsidR="006E3E9F">
        <w:rPr>
          <w:b/>
        </w:rPr>
        <w:t>10</w:t>
      </w:r>
      <w:r w:rsidR="000F3842">
        <w:rPr>
          <w:b/>
        </w:rPr>
        <w:t>.</w:t>
      </w:r>
      <w:r w:rsidR="003F3FC8">
        <w:rPr>
          <w:b/>
        </w:rPr>
        <w:t>3</w:t>
      </w:r>
      <w:r w:rsidR="000F3842">
        <w:rPr>
          <w:b/>
        </w:rPr>
        <w:t>0’da</w:t>
      </w:r>
      <w:r w:rsidR="00BB67A4" w:rsidRPr="000C122E">
        <w:rPr>
          <w:b/>
        </w:rPr>
        <w:t xml:space="preserve"> Meclis Başkanı                                 Halil POSBIYIK’ın Başkanlığında; Üye Emrah Karaarslan, Sertan Kuzu,                  Satılmış Yiğit, Yaşar Balcı, </w:t>
      </w:r>
      <w:r w:rsidR="00BB67A4">
        <w:rPr>
          <w:b/>
        </w:rPr>
        <w:t xml:space="preserve">Barbaros Hayrettin Tabak, </w:t>
      </w:r>
      <w:r w:rsidR="00BB67A4" w:rsidRPr="000C122E">
        <w:rPr>
          <w:b/>
        </w:rPr>
        <w:t xml:space="preserve">Haluk Okur, Yaşare Aydın, Cengiz Güneş, Tarkan Atik, Naciye Tozkoparan, Fikret Aydeniz, Gönül Çelik, </w:t>
      </w:r>
      <w:r w:rsidR="00BB67A4">
        <w:rPr>
          <w:b/>
        </w:rPr>
        <w:t xml:space="preserve">            </w:t>
      </w:r>
      <w:r w:rsidR="00BB67A4" w:rsidRPr="000C122E">
        <w:rPr>
          <w:b/>
        </w:rPr>
        <w:t>Mehmet Tayyar Mendeş,</w:t>
      </w:r>
      <w:r w:rsidR="00BB67A4">
        <w:rPr>
          <w:b/>
        </w:rPr>
        <w:t xml:space="preserve"> </w:t>
      </w:r>
      <w:r w:rsidR="00BB67A4" w:rsidRPr="000C122E">
        <w:rPr>
          <w:b/>
        </w:rPr>
        <w:t>Aydın Demirci, Çetin Günce, Yılmaz Partlak, Erkan Mutlu, Mehmet Akçakaya,</w:t>
      </w:r>
      <w:r w:rsidR="00BB67A4">
        <w:rPr>
          <w:b/>
        </w:rPr>
        <w:t xml:space="preserve"> O</w:t>
      </w:r>
      <w:r w:rsidR="00BB67A4" w:rsidRPr="000C122E">
        <w:rPr>
          <w:b/>
        </w:rPr>
        <w:t xml:space="preserve">sman Yeniköy, Gökhan Günay, Mustafa Kocatürk, </w:t>
      </w:r>
      <w:r w:rsidR="00BB67A4">
        <w:rPr>
          <w:b/>
        </w:rPr>
        <w:t xml:space="preserve">                     </w:t>
      </w:r>
      <w:r w:rsidR="00BB67A4" w:rsidRPr="000C122E">
        <w:rPr>
          <w:b/>
        </w:rPr>
        <w:t xml:space="preserve">Numan Korkmaz, Fuat Ulaş, </w:t>
      </w:r>
      <w:r w:rsidR="004F7AEC">
        <w:rPr>
          <w:b/>
        </w:rPr>
        <w:t>Mustafa Kumaş</w:t>
      </w:r>
      <w:r w:rsidR="00BB67A4" w:rsidRPr="000C122E">
        <w:rPr>
          <w:b/>
        </w:rPr>
        <w:t>, Yahya Çakır, Gülsemin Hasçelik,</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4F7AEC" w:rsidRPr="000C122E">
        <w:rPr>
          <w:b/>
        </w:rPr>
        <w:t>Yüksel Başkan</w:t>
      </w:r>
      <w:r w:rsidR="004F7AEC">
        <w:rPr>
          <w:b/>
        </w:rPr>
        <w:t xml:space="preserve"> </w:t>
      </w:r>
      <w:r w:rsidR="00462EE3">
        <w:rPr>
          <w:b/>
        </w:rPr>
        <w:t>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4F7AEC">
        <w:rPr>
          <w:b/>
        </w:rPr>
        <w:t>Haziran</w:t>
      </w:r>
      <w:r w:rsidR="00BB67A4">
        <w:rPr>
          <w:b/>
        </w:rPr>
        <w:t xml:space="preserve">/2019 aylık toplantı döneminin </w:t>
      </w:r>
      <w:r w:rsidR="00D2365F">
        <w:rPr>
          <w:b/>
        </w:rPr>
        <w:t>2</w:t>
      </w:r>
      <w:r w:rsidR="00BB67A4">
        <w:rPr>
          <w:b/>
        </w:rPr>
        <w:t xml:space="preserve">.birleşiminin, </w:t>
      </w:r>
      <w:r w:rsidR="00D2365F">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777F11" w:rsidRDefault="00777F11" w:rsidP="00777F11">
      <w:pPr>
        <w:pStyle w:val="stbilgi"/>
        <w:tabs>
          <w:tab w:val="left" w:pos="709"/>
        </w:tabs>
        <w:jc w:val="both"/>
        <w:rPr>
          <w:b/>
        </w:rPr>
      </w:pPr>
      <w:r>
        <w:rPr>
          <w:b/>
        </w:rPr>
        <w:tab/>
        <w:t>Gündemin BEŞİNCİ maddesi gereğince; Resmi kurumların</w:t>
      </w:r>
      <w:r>
        <w:rPr>
          <w:b/>
          <w:bCs/>
        </w:rPr>
        <w:t xml:space="preserve"> imar plan tadilat talepleri konusu </w:t>
      </w:r>
      <w:r>
        <w:rPr>
          <w:b/>
        </w:rPr>
        <w:t>incelenmek üzere İmar Komisyonuna havale edilmiş olup, komisyon gerekli incelemelerini yaparak hazırlamış olduğu raporunu Başkanlığıma tevdii etmiş bulunmaktadır. 3 maddeden oluşan komisyon raporu okundu.</w:t>
      </w:r>
    </w:p>
    <w:p w:rsidR="00777F11" w:rsidRDefault="00777F11" w:rsidP="00777F11">
      <w:pPr>
        <w:pStyle w:val="stbilgi"/>
        <w:tabs>
          <w:tab w:val="left" w:pos="709"/>
        </w:tabs>
        <w:jc w:val="both"/>
        <w:rPr>
          <w:b/>
        </w:rPr>
      </w:pPr>
    </w:p>
    <w:p w:rsidR="00777F11" w:rsidRDefault="00777F11" w:rsidP="00777F11">
      <w:pPr>
        <w:tabs>
          <w:tab w:val="left" w:pos="709"/>
        </w:tabs>
        <w:ind w:firstLine="708"/>
        <w:jc w:val="both"/>
        <w:rPr>
          <w:b/>
          <w:bCs/>
        </w:rPr>
      </w:pPr>
      <w:r>
        <w:rPr>
          <w:b/>
          <w:bCs/>
        </w:rPr>
        <w:t>Yapılan müzakere neticesinde;</w:t>
      </w:r>
    </w:p>
    <w:p w:rsidR="00777F11" w:rsidRDefault="00777F11" w:rsidP="00777F11">
      <w:pPr>
        <w:ind w:hanging="1"/>
        <w:jc w:val="both"/>
        <w:rPr>
          <w:b/>
        </w:rPr>
      </w:pPr>
      <w:r>
        <w:tab/>
      </w:r>
    </w:p>
    <w:p w:rsidR="00777F11" w:rsidRDefault="00777F11" w:rsidP="00777F11">
      <w:pPr>
        <w:jc w:val="both"/>
        <w:rPr>
          <w:b/>
        </w:rPr>
      </w:pPr>
      <w:r>
        <w:rPr>
          <w:b/>
        </w:rPr>
        <w:tab/>
        <w:t>1- İlçemiz Orhanlar Mahallesi, 176 ada 1 parselde bulunan Roma Dönemi Su Kuyusu ve su kanalının, "korunması gerekli taşınmaz kültür varlığı 2. grup yapı" olarak tescil edilerek 176 ada 1 ve 2 parselleri kapsayan alanın da "taşınmaz kültür varlığı koruma alanı" olarak belirlendiği hususundaki Karabük Kültür Varlıklarını Koruma Bölge Kurulu'nun 26/04/2019 tarih 5162 sayılı kararı görülmüş olup, bu karar ve eki haritaya uygun olarak söz konusu tescil ve koruma alanının yürürlükteki imar planı plan paftalarına işlenmesine ilişkin 1/5000 ölçekli İlave ve Revizyon Nazım İmar ile 1/1000 ölçekli Uygulama İmar Planı değişikliği;  3194 sayılı İmar Kanunu ve 2863 sayılı Kültür ve Tabiat Varlıklarını Koruma Kanunu doğrultusunda ;</w:t>
      </w:r>
    </w:p>
    <w:p w:rsidR="00777F11" w:rsidRDefault="00777F11" w:rsidP="00777F11">
      <w:pPr>
        <w:jc w:val="both"/>
        <w:rPr>
          <w:b/>
        </w:rPr>
      </w:pPr>
    </w:p>
    <w:p w:rsidR="00777F11" w:rsidRDefault="00777F11" w:rsidP="00777F11">
      <w:pPr>
        <w:jc w:val="both"/>
        <w:rPr>
          <w:b/>
        </w:rPr>
      </w:pPr>
      <w:r>
        <w:rPr>
          <w:b/>
        </w:rPr>
        <w:tab/>
        <w:t>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Yahya Çakır, Gülsemin Hasçelik, Zafer Hüseyin Durmaz,                      Zafer Yalman, Kürşat Yağız, Ayhan Erol ve Meclis Başkanı Halil POSBIYIK’ın kabul oyları ile katılanların oybirliği ile kabul edildi.</w:t>
      </w:r>
    </w:p>
    <w:p w:rsidR="00777F11" w:rsidRDefault="00777F11" w:rsidP="00777F11">
      <w:pPr>
        <w:jc w:val="both"/>
        <w:rPr>
          <w:b/>
        </w:rPr>
      </w:pPr>
      <w:r>
        <w:rPr>
          <w:b/>
        </w:rPr>
        <w:lastRenderedPageBreak/>
        <w:tab/>
        <w:t>2-  İlçemiz Kırmacı Mahallesinde, 1370 ada 2 parseli de içeren yürürlükteki imar      planında büyük bir kısmı Eğitim Kampüs Alanı olan bölgede bulunan dere hattının, arazide olduğu şekli ile imar planı paftalarına işlenmesine ilişkin düzenlemeyi içeren 1/5000 ölçekli İlave ve Revizyon Nazım İmar ile 1/1000 ölçekli Uygulama İmar Planı değişikliği; D.S.İ. 232. Şube Müdürlüğü'nün olumlu görüşünün olduğu, işlemin ilgili yasal mevzuat ile planlama usulleri açısından gereklilik arz ettiği, tamamı eğitim, spor, sağlık, yeşil alan gibi kamu yararına ve hizmetine ayrılmış alanın plandaki şekli ile uygulama sırasında yatırımcı kamu kurumlarına yasal prosedürler aşamasında olumsuzluk çıkarttığı tespit edildiğinden, derenin mevcut haliyle imar planlarına işlenmesi, 3194 sayılı İmar Kanunu doğrultusunda;</w:t>
      </w:r>
    </w:p>
    <w:p w:rsidR="00777F11" w:rsidRDefault="00777F11" w:rsidP="00777F11">
      <w:pPr>
        <w:jc w:val="both"/>
        <w:rPr>
          <w:b/>
        </w:rPr>
      </w:pPr>
    </w:p>
    <w:p w:rsidR="00777F11" w:rsidRDefault="00777F11" w:rsidP="00777F11">
      <w:pPr>
        <w:jc w:val="both"/>
        <w:rPr>
          <w:b/>
        </w:rPr>
      </w:pPr>
      <w:r>
        <w:rPr>
          <w:b/>
        </w:rPr>
        <w:tab/>
        <w:t>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Yahya Çakır, Gülsemin Hasçelik, Zafer Hüseyin Durmaz,                      Zafer Yalman, Kürşat Yağız, Ayhan Erol ve Meclis Başkanı Halil POSBIYIK’ın kabul oyları ile katılanların oybirliği ile kabul edildi.</w:t>
      </w:r>
    </w:p>
    <w:p w:rsidR="00777F11" w:rsidRDefault="00777F11" w:rsidP="00777F11">
      <w:pPr>
        <w:jc w:val="both"/>
        <w:rPr>
          <w:b/>
        </w:rPr>
      </w:pPr>
    </w:p>
    <w:p w:rsidR="00777F11" w:rsidRDefault="00777F11" w:rsidP="00777F11">
      <w:pPr>
        <w:jc w:val="both"/>
        <w:rPr>
          <w:b/>
        </w:rPr>
      </w:pPr>
      <w:r>
        <w:rPr>
          <w:b/>
        </w:rPr>
        <w:tab/>
        <w:t xml:space="preserve">3- İlçemiz Tersaneler Bölgesinde,  Karayolları Genel Müdürlüğünün hazırlama ile uygulama yetkisinde bulunan ve tarafımıza iletilen kavşak projelerinin yürürlükteki imar planına işlenmesine ilişkin düzenlemeyi içeren 1/5000 ölçekli İlave ve Revizyon Nazım İmar ile 1/1000 ölçekli Uygulama İmar Planı değişikliği, </w:t>
      </w:r>
      <w:bookmarkStart w:id="0" w:name="_GoBack"/>
      <w:bookmarkEnd w:id="0"/>
      <w:r>
        <w:rPr>
          <w:b/>
        </w:rPr>
        <w:t>ilgili yasal mevzuat ile planlama usulleri açısından gereklilik arz ettiği görüldüğünden</w:t>
      </w:r>
      <w:r w:rsidR="00D2365F">
        <w:rPr>
          <w:b/>
        </w:rPr>
        <w:t>;</w:t>
      </w:r>
      <w:r>
        <w:rPr>
          <w:b/>
        </w:rPr>
        <w:t xml:space="preserve"> 3194 sayılı İmar Kanunu doğrultusunda;</w:t>
      </w:r>
    </w:p>
    <w:p w:rsidR="00777F11" w:rsidRDefault="00777F11" w:rsidP="00777F11">
      <w:pPr>
        <w:jc w:val="both"/>
        <w:rPr>
          <w:b/>
        </w:rPr>
      </w:pPr>
    </w:p>
    <w:p w:rsidR="00777F11" w:rsidRDefault="00777F11" w:rsidP="00777F11">
      <w:pPr>
        <w:jc w:val="both"/>
        <w:rPr>
          <w:b/>
        </w:rPr>
      </w:pPr>
      <w:r>
        <w:rPr>
          <w:b/>
        </w:rPr>
        <w:t xml:space="preserve"> </w:t>
      </w:r>
      <w:r>
        <w:rPr>
          <w:b/>
        </w:rPr>
        <w:tab/>
        <w:t>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Yahya Çakır, Gülsemin Hasçelik, Zafer Hüseyin Durmaz,                      Zafer Yalman, Kürşat Yağız, Ayhan Erol ve Meclis Başkanı Halil POSBIYIK’ın kabul oyları ile katılanların oybirliği ile kabul edildi.</w:t>
      </w:r>
    </w:p>
    <w:p w:rsidR="00DA4411" w:rsidRDefault="00DA4411" w:rsidP="002E2D25">
      <w:pPr>
        <w:jc w:val="both"/>
        <w:rPr>
          <w:b/>
        </w:rPr>
      </w:pPr>
    </w:p>
    <w:p w:rsidR="003F3FC8" w:rsidRDefault="003F3FC8" w:rsidP="002E2D25">
      <w:pPr>
        <w:jc w:val="both"/>
        <w:rPr>
          <w:b/>
        </w:rPr>
      </w:pPr>
    </w:p>
    <w:p w:rsidR="00777F11" w:rsidRDefault="00777F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4D57D3">
          <w:rPr>
            <w:rFonts w:ascii="Courier New" w:hAnsi="Courier New" w:cs="Courier New"/>
            <w:sz w:val="18"/>
            <w:szCs w:val="18"/>
          </w:rPr>
          <w:cr/>
        </w:r>
        <w:r w:rsidR="004D57D3">
          <w:rPr>
            <w:rFonts w:ascii="Courier New" w:hAnsi="Courier New" w:cs="Courier New"/>
            <w:sz w:val="18"/>
            <w:szCs w:val="18"/>
          </w:rPr>
          <w:cr/>
        </w:r>
        <w:r w:rsidR="004D57D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30EE" w:rsidRDefault="000B30EE" w:rsidP="006A754B">
      <w:r>
        <w:separator/>
      </w:r>
    </w:p>
  </w:endnote>
  <w:endnote w:type="continuationSeparator" w:id="1">
    <w:p w:rsidR="000B30EE" w:rsidRDefault="000B30E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11" w:rsidRDefault="00777F11">
    <w:pPr>
      <w:pStyle w:val="Altbilgi"/>
      <w:jc w:val="center"/>
    </w:pPr>
    <w:fldSimple w:instr=" PAGE   \* MERGEFORMAT ">
      <w:r w:rsidR="004D57D3">
        <w:rPr>
          <w:noProof/>
        </w:rPr>
        <w:t>1</w:t>
      </w:r>
    </w:fldSimple>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30EE" w:rsidRDefault="000B30EE" w:rsidP="006A754B">
      <w:r>
        <w:separator/>
      </w:r>
    </w:p>
  </w:footnote>
  <w:footnote w:type="continuationSeparator" w:id="1">
    <w:p w:rsidR="000B30EE" w:rsidRDefault="000B30E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PAZARTESI"/>
    <w:docVar w:name="GUN_SAYI" w:val="03"/>
    <w:docVar w:name="IMZALAR" w:val="&#10;&#10;&#10;"/>
    <w:docVar w:name="IZINLI" w:val="&#10;"/>
    <w:docVar w:name="KARAR_NO" w:val="2019-11/101"/>
    <w:docVar w:name="KARAR_SONUCU" w:val="&#10;"/>
    <w:docVar w:name="KARAR_TARIHI" w:val="03/06/2019"/>
    <w:docVar w:name="KARAR_YILI" w:val="2019"/>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30EE"/>
    <w:rsid w:val="000B6DB2"/>
    <w:rsid w:val="000C623E"/>
    <w:rsid w:val="000D67B1"/>
    <w:rsid w:val="000F3842"/>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74501"/>
    <w:rsid w:val="00280869"/>
    <w:rsid w:val="00294F60"/>
    <w:rsid w:val="002A2FEB"/>
    <w:rsid w:val="002C0090"/>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7089"/>
    <w:rsid w:val="004D57D3"/>
    <w:rsid w:val="004D61E1"/>
    <w:rsid w:val="004E5464"/>
    <w:rsid w:val="004E649A"/>
    <w:rsid w:val="004F2D62"/>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47ABF"/>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72DA3"/>
    <w:rsid w:val="00777F11"/>
    <w:rsid w:val="00796247"/>
    <w:rsid w:val="00796365"/>
    <w:rsid w:val="007A4A3C"/>
    <w:rsid w:val="007A502A"/>
    <w:rsid w:val="007C588A"/>
    <w:rsid w:val="007C798C"/>
    <w:rsid w:val="007E2834"/>
    <w:rsid w:val="007E3B76"/>
    <w:rsid w:val="007F721B"/>
    <w:rsid w:val="0081035B"/>
    <w:rsid w:val="0081090A"/>
    <w:rsid w:val="008145AE"/>
    <w:rsid w:val="00814A1C"/>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E2BE9"/>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0EC"/>
    <w:rsid w:val="00D07F6E"/>
    <w:rsid w:val="00D2365F"/>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3A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73377220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864</Words>
  <Characters>4926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2019-06-11T09:15:00Z</cp:lastPrinted>
  <dcterms:created xsi:type="dcterms:W3CDTF">2019-06-24T10:42:00Z</dcterms:created>
  <dcterms:modified xsi:type="dcterms:W3CDTF">2019-06-24T10:42:00Z</dcterms:modified>
</cp:coreProperties>
</file>