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4710D9">
                <w:rPr>
                  <w:b/>
                </w:rPr>
                <w:t>2014-15/156</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4710D9">
                <w:rPr>
                  <w:b/>
                </w:rPr>
                <w:t>SU VE KANALİZASYON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4710D9">
                <w:rPr>
                  <w:b/>
                </w:rPr>
                <w:t>05/11/2014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4710D9">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4710D9">
                <w:rPr>
                  <w:b/>
                </w:rPr>
                <w:t>ÖN ÖDEMELİ AKILLI KARTLI ELEKTRONİK İÇME SUYU SAYAÇ SİSTEMİNE GEÇİŞ</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ED1B26">
        <w:rPr>
          <w:b/>
        </w:rPr>
        <w:t>Dr.</w:t>
      </w:r>
      <w:r w:rsidR="009809C6">
        <w:rPr>
          <w:b/>
        </w:rPr>
        <w:t>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Fota’nın iştiraki ile toplandı.</w:t>
      </w:r>
    </w:p>
    <w:p w:rsidR="00C16CC4" w:rsidRPr="0026624D" w:rsidRDefault="00C16CC4" w:rsidP="0039395E">
      <w:pPr>
        <w:pStyle w:val="stbilgi"/>
        <w:tabs>
          <w:tab w:val="clear" w:pos="4536"/>
          <w:tab w:val="clear" w:pos="9072"/>
          <w:tab w:val="right" w:pos="0"/>
        </w:tabs>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9B2342">
        <w:rPr>
          <w:b/>
        </w:rPr>
        <w:t>1</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0B661B" w:rsidRPr="000B661B" w:rsidRDefault="000B661B" w:rsidP="000B661B">
      <w:pPr>
        <w:pStyle w:val="NoSpacing"/>
        <w:tabs>
          <w:tab w:val="right" w:pos="0"/>
        </w:tabs>
        <w:jc w:val="both"/>
        <w:rPr>
          <w:rFonts w:ascii="Times New Roman" w:hAnsi="Times New Roman"/>
          <w:b/>
          <w:sz w:val="24"/>
          <w:szCs w:val="24"/>
          <w:lang w:eastAsia="tr-TR"/>
        </w:rPr>
      </w:pPr>
      <w:r>
        <w:rPr>
          <w:rFonts w:ascii="Times New Roman" w:hAnsi="Times New Roman"/>
          <w:b/>
          <w:sz w:val="24"/>
          <w:szCs w:val="24"/>
          <w:lang w:eastAsia="tr-TR"/>
        </w:rPr>
        <w:tab/>
      </w:r>
      <w:r w:rsidRPr="000B661B">
        <w:rPr>
          <w:rFonts w:ascii="Times New Roman" w:hAnsi="Times New Roman"/>
          <w:b/>
          <w:sz w:val="24"/>
          <w:szCs w:val="24"/>
          <w:lang w:eastAsia="tr-TR"/>
        </w:rPr>
        <w:t xml:space="preserve">Gündemin ÜÇÜNCÜ maddesi gereğince; Ön ödemeli akıllı kartlı elektronik içme suyu sayaç sistemine geçilmesi konusu incelenmek üzere Plan ve Bütçe Komisyonu ile Hukuk İşleri Komisyonuna havale edilmiş olup, komisyon gerekli incelemelerini yaparak hazırlamış olduğu raporunu Başkanlığıma tevdii etmiş bulunmaktadır. </w:t>
      </w:r>
      <w:r w:rsidR="003D004B">
        <w:rPr>
          <w:rFonts w:ascii="Times New Roman" w:hAnsi="Times New Roman"/>
          <w:b/>
          <w:sz w:val="24"/>
          <w:szCs w:val="24"/>
          <w:lang w:eastAsia="tr-TR"/>
        </w:rPr>
        <w:t xml:space="preserve">  </w:t>
      </w:r>
      <w:r w:rsidRPr="000B661B">
        <w:rPr>
          <w:rFonts w:ascii="Times New Roman" w:hAnsi="Times New Roman"/>
          <w:b/>
          <w:sz w:val="24"/>
          <w:szCs w:val="24"/>
          <w:lang w:eastAsia="tr-TR"/>
        </w:rPr>
        <w:t>Komisyon raporu okundu.</w:t>
      </w:r>
    </w:p>
    <w:p w:rsidR="000B661B" w:rsidRDefault="000B661B" w:rsidP="000B661B">
      <w:pPr>
        <w:pStyle w:val="stbilgi"/>
        <w:tabs>
          <w:tab w:val="right" w:pos="0"/>
        </w:tabs>
        <w:jc w:val="both"/>
        <w:rPr>
          <w:b/>
        </w:rPr>
      </w:pPr>
    </w:p>
    <w:p w:rsidR="000B661B" w:rsidRDefault="000B661B" w:rsidP="000B661B">
      <w:pPr>
        <w:ind w:firstLine="708"/>
        <w:jc w:val="both"/>
        <w:rPr>
          <w:b/>
        </w:rPr>
      </w:pPr>
      <w:r>
        <w:rPr>
          <w:b/>
        </w:rPr>
        <w:t>Yapılan müzakere neticesinde;</w:t>
      </w:r>
    </w:p>
    <w:p w:rsidR="000B661B" w:rsidRDefault="000B661B" w:rsidP="000B661B">
      <w:pPr>
        <w:ind w:firstLine="708"/>
        <w:jc w:val="both"/>
        <w:rPr>
          <w:b/>
        </w:rPr>
      </w:pPr>
    </w:p>
    <w:p w:rsidR="000B661B" w:rsidRPr="000B661B" w:rsidRDefault="000B661B" w:rsidP="000B661B">
      <w:pPr>
        <w:jc w:val="both"/>
        <w:rPr>
          <w:b/>
        </w:rPr>
      </w:pPr>
      <w:r>
        <w:rPr>
          <w:b/>
        </w:rPr>
        <w:t xml:space="preserve">     </w:t>
      </w:r>
      <w:r>
        <w:rPr>
          <w:b/>
        </w:rPr>
        <w:tab/>
      </w:r>
      <w:r w:rsidRPr="000B661B">
        <w:rPr>
          <w:b/>
        </w:rPr>
        <w:t xml:space="preserve">Ülkemizin çeşitli il, ilçe ve beldelerinde hızla artmakta olan ön ödemeli, akıllı kartlı, elektronik içme suyu sayaç sisteminin başarı ile uygulandığı tespit edilmiştir. Söz konusu sistem etkin kaynak kullanımı, su tasarrufu, </w:t>
      </w:r>
      <w:r w:rsidR="005E737C" w:rsidRPr="000B661B">
        <w:rPr>
          <w:b/>
        </w:rPr>
        <w:t>tahsilât</w:t>
      </w:r>
      <w:r w:rsidRPr="000B661B">
        <w:rPr>
          <w:b/>
        </w:rPr>
        <w:t xml:space="preserve"> kolaylığı, etkin denetim, insan kaynaklı hataların sıfırlanması, tahakkuk ile </w:t>
      </w:r>
      <w:r w:rsidR="005E737C" w:rsidRPr="000B661B">
        <w:rPr>
          <w:b/>
        </w:rPr>
        <w:t>tahsilât</w:t>
      </w:r>
      <w:r w:rsidRPr="000B661B">
        <w:rPr>
          <w:b/>
        </w:rPr>
        <w:t xml:space="preserve"> arasındaki kaybın ortadan kalkması, </w:t>
      </w:r>
      <w:r w:rsidR="005E737C" w:rsidRPr="000B661B">
        <w:rPr>
          <w:b/>
        </w:rPr>
        <w:t>tahsilâtın</w:t>
      </w:r>
      <w:r w:rsidRPr="000B661B">
        <w:rPr>
          <w:b/>
        </w:rPr>
        <w:t xml:space="preserve"> maksimuma ulaşması, ev sahibi-kiracı sürtüşmesinin sonlandırılması, zaman, personel, makine, teçhizat, kırtasiye tasarrufunun sağlanması ve istismarların ortadan kalkması gibi belediyemize büyük fayda sağlayacağı ortadadır. Bu doğrultuda belediyemizin de ön ödemeli su sayaç sistemine geçmesi</w:t>
      </w:r>
      <w:r w:rsidR="005E737C">
        <w:rPr>
          <w:b/>
        </w:rPr>
        <w:t>,</w:t>
      </w:r>
    </w:p>
    <w:p w:rsidR="000B661B" w:rsidRPr="000B661B" w:rsidRDefault="000B661B" w:rsidP="000B661B">
      <w:pPr>
        <w:jc w:val="both"/>
        <w:rPr>
          <w:b/>
        </w:rPr>
      </w:pPr>
      <w:r w:rsidRPr="000B661B">
        <w:rPr>
          <w:b/>
        </w:rPr>
        <w:t xml:space="preserve">  </w:t>
      </w:r>
      <w:r w:rsidRPr="000B661B">
        <w:rPr>
          <w:b/>
        </w:rPr>
        <w:tab/>
        <w:t>Hazırlanacak olan teknik, idari ve mali şartnameye uygun, ilgili kurum ve kuruluşlardan gerekli izin ve satış belgelerini almış firmaların bilgisayar yazılım ve programlarını, kredi yükleme ünitelerini, bedelsiz olarak belediyemize kurarak, hibe etmeleri, abonelerin kolayca ulaşabilecekleri bir yerde satış ofisi açmaları ya</w:t>
      </w:r>
      <w:r>
        <w:rPr>
          <w:b/>
        </w:rPr>
        <w:t xml:space="preserve"> </w:t>
      </w:r>
      <w:r w:rsidRPr="000B661B">
        <w:rPr>
          <w:b/>
        </w:rPr>
        <w:t>da sayaç satışlarını bayileri aracılığı ile yapmaları şartı ile piyasada abonelere firmaların ön ödemeli su say</w:t>
      </w:r>
      <w:r w:rsidR="005E737C">
        <w:rPr>
          <w:b/>
        </w:rPr>
        <w:t>aç satmalarına izin verilmesi,</w:t>
      </w:r>
    </w:p>
    <w:p w:rsidR="000B661B" w:rsidRPr="000B661B" w:rsidRDefault="000B661B" w:rsidP="000B661B">
      <w:pPr>
        <w:jc w:val="both"/>
        <w:rPr>
          <w:b/>
        </w:rPr>
      </w:pPr>
      <w:r w:rsidRPr="000B661B">
        <w:rPr>
          <w:b/>
        </w:rPr>
        <w:tab/>
        <w:t>Piyasada sayaç satışına başlandığında ön ödemeli su sayaçlarının kullanılmasının tüm</w:t>
      </w:r>
      <w:r w:rsidR="005E737C">
        <w:rPr>
          <w:b/>
        </w:rPr>
        <w:t xml:space="preserve"> abonelere zorunlu tutulmaması</w:t>
      </w:r>
      <w:r w:rsidRPr="000B661B">
        <w:rPr>
          <w:b/>
        </w:rPr>
        <w:t xml:space="preserve">, </w:t>
      </w:r>
    </w:p>
    <w:p w:rsidR="000B661B" w:rsidRPr="000B661B" w:rsidRDefault="000B661B" w:rsidP="000B661B">
      <w:pPr>
        <w:numPr>
          <w:ilvl w:val="0"/>
          <w:numId w:val="2"/>
        </w:numPr>
        <w:suppressAutoHyphens/>
        <w:jc w:val="both"/>
        <w:rPr>
          <w:b/>
        </w:rPr>
      </w:pPr>
      <w:r w:rsidRPr="000B661B">
        <w:rPr>
          <w:b/>
        </w:rPr>
        <w:lastRenderedPageBreak/>
        <w:t>Bundan sonra abonelik işlemi yapacak olan tüm yeni su abonelerinin ön ödemeli akıllı sayaç kullanmaları;</w:t>
      </w:r>
    </w:p>
    <w:p w:rsidR="000B661B" w:rsidRPr="000B661B" w:rsidRDefault="000B661B" w:rsidP="000B661B">
      <w:pPr>
        <w:numPr>
          <w:ilvl w:val="0"/>
          <w:numId w:val="2"/>
        </w:numPr>
        <w:suppressAutoHyphens/>
        <w:jc w:val="both"/>
        <w:rPr>
          <w:b/>
        </w:rPr>
      </w:pPr>
      <w:r w:rsidRPr="000B661B">
        <w:rPr>
          <w:b/>
        </w:rPr>
        <w:t>Sayacı arızalı olup, değiştirilmesi gereken abonelerin ön ödemeli akıllı sayaç kullanmaları;</w:t>
      </w:r>
    </w:p>
    <w:p w:rsidR="000B661B" w:rsidRPr="000B661B" w:rsidRDefault="000B661B" w:rsidP="000B661B">
      <w:pPr>
        <w:numPr>
          <w:ilvl w:val="0"/>
          <w:numId w:val="2"/>
        </w:numPr>
        <w:suppressAutoHyphens/>
        <w:jc w:val="both"/>
        <w:rPr>
          <w:b/>
        </w:rPr>
      </w:pPr>
      <w:r w:rsidRPr="000B661B">
        <w:rPr>
          <w:b/>
        </w:rPr>
        <w:t>Kendi isteği ile ön ödemeli akıllı sayaca geçmek isteyen eski abonelerin kullanmaları;</w:t>
      </w:r>
    </w:p>
    <w:p w:rsidR="000B661B" w:rsidRPr="000B661B" w:rsidRDefault="000B661B" w:rsidP="000B661B">
      <w:pPr>
        <w:numPr>
          <w:ilvl w:val="0"/>
          <w:numId w:val="2"/>
        </w:numPr>
        <w:suppressAutoHyphens/>
        <w:jc w:val="both"/>
        <w:rPr>
          <w:b/>
        </w:rPr>
      </w:pPr>
      <w:r w:rsidRPr="000B661B">
        <w:rPr>
          <w:b/>
        </w:rPr>
        <w:t>Bir yıl içerisinde tahakkuk etmiş su faturasını meskenlerde 5 (beş) kez, ticarethane ve diğerlerinde 3 (üç) kez ödemeyen, ya da gecikmiş olarak ödeyen abonelerin ön ödemeli akıllı sayaç kullanmaları;</w:t>
      </w:r>
    </w:p>
    <w:p w:rsidR="000B661B" w:rsidRPr="000B661B" w:rsidRDefault="000B661B" w:rsidP="000B661B">
      <w:pPr>
        <w:numPr>
          <w:ilvl w:val="0"/>
          <w:numId w:val="2"/>
        </w:numPr>
        <w:suppressAutoHyphens/>
        <w:jc w:val="both"/>
        <w:rPr>
          <w:b/>
        </w:rPr>
      </w:pPr>
      <w:r w:rsidRPr="000B661B">
        <w:rPr>
          <w:b/>
        </w:rPr>
        <w:t>İsteğe bağlı olarak 10 yıllık kullanım ömrünü tamamlamış mekanik su sayacı kullanan abonelerin ön ödemeli akıllı sayaç kullanmaları;</w:t>
      </w:r>
    </w:p>
    <w:p w:rsidR="000B661B" w:rsidRPr="000B661B" w:rsidRDefault="000B661B" w:rsidP="000B661B">
      <w:pPr>
        <w:numPr>
          <w:ilvl w:val="0"/>
          <w:numId w:val="2"/>
        </w:numPr>
        <w:jc w:val="both"/>
        <w:rPr>
          <w:b/>
        </w:rPr>
      </w:pPr>
      <w:r w:rsidRPr="000B661B">
        <w:rPr>
          <w:b/>
        </w:rPr>
        <w:t>Kaçak su kullandığı tespit edilen abonelerin ön ödemeli akıllı sayaç kullanmaları;</w:t>
      </w:r>
    </w:p>
    <w:p w:rsidR="000B661B" w:rsidRPr="000B661B" w:rsidRDefault="000B661B" w:rsidP="000B661B">
      <w:pPr>
        <w:numPr>
          <w:ilvl w:val="0"/>
          <w:numId w:val="2"/>
        </w:numPr>
        <w:jc w:val="both"/>
        <w:rPr>
          <w:b/>
        </w:rPr>
      </w:pPr>
      <w:r w:rsidRPr="000B661B">
        <w:rPr>
          <w:b/>
        </w:rPr>
        <w:t>Yeni iskan alacak konut ve işyerleri abonelerinin ön ödemeli akıllı sayaç kullanmaları;</w:t>
      </w:r>
    </w:p>
    <w:p w:rsidR="000B661B" w:rsidRPr="000B661B" w:rsidRDefault="000B661B" w:rsidP="000B661B">
      <w:pPr>
        <w:numPr>
          <w:ilvl w:val="0"/>
          <w:numId w:val="2"/>
        </w:numPr>
        <w:jc w:val="both"/>
        <w:rPr>
          <w:b/>
        </w:rPr>
      </w:pPr>
      <w:r w:rsidRPr="000B661B">
        <w:rPr>
          <w:b/>
        </w:rPr>
        <w:t xml:space="preserve">Abone tarifesinde ticarethaneler grubunda yer alan oteller, restaurantlar, kafeler, oto ve halı yıkama </w:t>
      </w:r>
      <w:r w:rsidR="005E737C" w:rsidRPr="000B661B">
        <w:rPr>
          <w:b/>
        </w:rPr>
        <w:t>dükkânları</w:t>
      </w:r>
      <w:r w:rsidRPr="000B661B">
        <w:rPr>
          <w:b/>
        </w:rPr>
        <w:t>, hamamlar, fabrikalar, dershaneler ve özel sağlık kuruluşları abonelerinin ön ödemeli akıllı sayaç kullanmaları;</w:t>
      </w:r>
    </w:p>
    <w:p w:rsidR="000B661B" w:rsidRPr="000B661B" w:rsidRDefault="000B661B" w:rsidP="000B661B">
      <w:pPr>
        <w:numPr>
          <w:ilvl w:val="0"/>
          <w:numId w:val="2"/>
        </w:numPr>
        <w:jc w:val="both"/>
        <w:rPr>
          <w:b/>
        </w:rPr>
      </w:pPr>
      <w:r w:rsidRPr="000B661B">
        <w:rPr>
          <w:b/>
        </w:rPr>
        <w:t>Ön ödemeli su sayacı takılan ve geçmiş dönemlere ait tahsil edilememiş su tüketim bedeli borcu bulunan abonelere, su yükleme esnasında yükleyeceği miktarın</w:t>
      </w:r>
      <w:r>
        <w:rPr>
          <w:b/>
        </w:rPr>
        <w:t xml:space="preserve"> </w:t>
      </w:r>
      <w:r w:rsidRPr="000B661B">
        <w:rPr>
          <w:b/>
        </w:rPr>
        <w:t>% 30'unun geçmiş dönem su borcuna mahsup edilmesi,</w:t>
      </w:r>
    </w:p>
    <w:p w:rsidR="000B661B" w:rsidRPr="000B661B" w:rsidRDefault="000B661B" w:rsidP="000B661B">
      <w:pPr>
        <w:ind w:left="720"/>
        <w:jc w:val="both"/>
        <w:rPr>
          <w:b/>
        </w:rPr>
      </w:pPr>
    </w:p>
    <w:p w:rsidR="000B661B" w:rsidRPr="000B661B" w:rsidRDefault="000B661B" w:rsidP="000B661B">
      <w:pPr>
        <w:ind w:left="720"/>
        <w:jc w:val="both"/>
        <w:rPr>
          <w:b/>
        </w:rPr>
      </w:pPr>
      <w:r w:rsidRPr="000B661B">
        <w:rPr>
          <w:b/>
        </w:rPr>
        <w:t>Ön ödemeli su sayacı kullanacak aboneler de;</w:t>
      </w:r>
    </w:p>
    <w:p w:rsidR="000B661B" w:rsidRPr="000B661B" w:rsidRDefault="000B661B" w:rsidP="000B661B">
      <w:pPr>
        <w:numPr>
          <w:ilvl w:val="0"/>
          <w:numId w:val="3"/>
        </w:numPr>
        <w:suppressAutoHyphens/>
        <w:jc w:val="both"/>
        <w:rPr>
          <w:b/>
        </w:rPr>
      </w:pPr>
      <w:r w:rsidRPr="000B661B">
        <w:rPr>
          <w:b/>
        </w:rPr>
        <w:t>Aboneden depozito ücreti alınmaması,</w:t>
      </w:r>
    </w:p>
    <w:p w:rsidR="000B661B" w:rsidRPr="000B661B" w:rsidRDefault="000B661B" w:rsidP="000B661B">
      <w:pPr>
        <w:numPr>
          <w:ilvl w:val="0"/>
          <w:numId w:val="3"/>
        </w:numPr>
        <w:suppressAutoHyphens/>
        <w:jc w:val="both"/>
        <w:rPr>
          <w:b/>
        </w:rPr>
      </w:pPr>
      <w:r w:rsidRPr="000B661B">
        <w:rPr>
          <w:b/>
        </w:rPr>
        <w:t>Bakım ve okuma ücreti alınmaması,</w:t>
      </w:r>
    </w:p>
    <w:p w:rsidR="000B661B" w:rsidRPr="000B661B" w:rsidRDefault="000B661B" w:rsidP="000B661B">
      <w:pPr>
        <w:numPr>
          <w:ilvl w:val="0"/>
          <w:numId w:val="3"/>
        </w:numPr>
        <w:suppressAutoHyphens/>
        <w:jc w:val="both"/>
        <w:rPr>
          <w:b/>
        </w:rPr>
      </w:pPr>
      <w:r w:rsidRPr="000B661B">
        <w:rPr>
          <w:b/>
        </w:rPr>
        <w:t>Ön ödemeli su sayacı kullanacak abonelere su satış fiyatı, tarife bazında meclise gündem olarak sunulacaktır.</w:t>
      </w:r>
    </w:p>
    <w:p w:rsidR="000B661B" w:rsidRPr="000B661B" w:rsidRDefault="000B661B" w:rsidP="000B661B">
      <w:pPr>
        <w:suppressAutoHyphens/>
        <w:ind w:left="720"/>
        <w:jc w:val="both"/>
        <w:rPr>
          <w:b/>
        </w:rPr>
      </w:pPr>
    </w:p>
    <w:p w:rsidR="000B661B" w:rsidRPr="000B661B" w:rsidRDefault="000B661B" w:rsidP="000B661B">
      <w:pPr>
        <w:ind w:firstLine="708"/>
        <w:jc w:val="both"/>
        <w:rPr>
          <w:b/>
        </w:rPr>
      </w:pPr>
      <w:r w:rsidRPr="000B661B">
        <w:rPr>
          <w:b/>
        </w:rPr>
        <w:t>Yukarıdaki şartlar dahilinde istekli firmalarla yapılacak olan sözleşme, idari, teknik ve mali şartnamenin Su ve Kanalizasyon İşleri Müdürlüğü koordinatörlüğünde oluşturulacak komisyonca hazırlanıp, Kdz,Ereğli Belediyesi Encümenince onanması, sözleşme yapma yetkisinin Belediye Başkanına verilmesi ve Ön Ödemeli (Akıllı Kartlı) Sayaç uygulanması</w:t>
      </w:r>
      <w:r>
        <w:rPr>
          <w:b/>
        </w:rPr>
        <w:t>,</w:t>
      </w:r>
      <w:r w:rsidRPr="000B661B">
        <w:rPr>
          <w:b/>
        </w:rPr>
        <w:t xml:space="preserve"> </w:t>
      </w:r>
    </w:p>
    <w:p w:rsidR="000B661B" w:rsidRDefault="000B661B" w:rsidP="000B661B">
      <w:pPr>
        <w:jc w:val="both"/>
        <w:rPr>
          <w:b/>
        </w:rPr>
      </w:pPr>
      <w:r>
        <w:rPr>
          <w:b/>
        </w:rPr>
        <w:t xml:space="preserve">   </w:t>
      </w:r>
      <w:r>
        <w:rPr>
          <w:b/>
        </w:rPr>
        <w:tab/>
      </w:r>
    </w:p>
    <w:p w:rsidR="000B661B" w:rsidRDefault="005E737C" w:rsidP="005E737C">
      <w:pPr>
        <w:ind w:firstLine="708"/>
        <w:jc w:val="both"/>
        <w:rPr>
          <w:b/>
        </w:rPr>
      </w:pPr>
      <w:r>
        <w:rPr>
          <w:b/>
        </w:rPr>
        <w:t xml:space="preserve">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 </w:t>
      </w:r>
      <w:r w:rsidR="000B661B">
        <w:rPr>
          <w:b/>
        </w:rPr>
        <w:t>ve Meclis Başkanı Dr.Hüseyin Uysal’ın kabul oyları ile katılanların oybirliği ile kabul edildi.</w:t>
      </w:r>
    </w:p>
    <w:p w:rsidR="0039395E" w:rsidRPr="0026624D"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0B661B" w:rsidRDefault="000B661B" w:rsidP="00C32271">
      <w:pPr>
        <w:jc w:val="both"/>
        <w:rPr>
          <w:color w:val="000000"/>
        </w:rPr>
      </w:pPr>
    </w:p>
    <w:p w:rsidR="000B661B" w:rsidRDefault="000B661B"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8DF" w:rsidRDefault="005768DF" w:rsidP="000B661B">
      <w:r>
        <w:separator/>
      </w:r>
    </w:p>
  </w:endnote>
  <w:endnote w:type="continuationSeparator" w:id="0">
    <w:p w:rsidR="005768DF" w:rsidRDefault="005768DF" w:rsidP="000B66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8DF" w:rsidRDefault="005768DF" w:rsidP="000B661B">
      <w:r>
        <w:separator/>
      </w:r>
    </w:p>
  </w:footnote>
  <w:footnote w:type="continuationSeparator" w:id="0">
    <w:p w:rsidR="005768DF" w:rsidRDefault="005768DF" w:rsidP="000B6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957E5"/>
    <w:multiLevelType w:val="hybridMultilevel"/>
    <w:tmpl w:val="DCBA6526"/>
    <w:lvl w:ilvl="0" w:tplc="FAEE20A4">
      <w:start w:val="1"/>
      <w:numFmt w:val="decimal"/>
      <w:lvlText w:val="%1."/>
      <w:lvlJc w:val="left"/>
      <w:pPr>
        <w:tabs>
          <w:tab w:val="num" w:pos="720"/>
        </w:tabs>
        <w:ind w:left="720" w:hanging="360"/>
      </w:pPr>
      <w:rPr>
        <w:rFont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E31039F"/>
    <w:multiLevelType w:val="hybridMultilevel"/>
    <w:tmpl w:val="77929760"/>
    <w:lvl w:ilvl="0" w:tplc="799603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4405AA3"/>
    <w:multiLevelType w:val="hybridMultilevel"/>
    <w:tmpl w:val="FE6C2DAA"/>
    <w:lvl w:ilvl="0" w:tplc="799603E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SU VE KANALİZASYON MÜDÜRLÜĞÜ"/>
    <w:docVar w:name="DONEM" w:val=" "/>
    <w:docVar w:name="EVRAK_NO" w:val=" "/>
    <w:docVar w:name="EVRAK_TARIHI" w:val=" "/>
    <w:docVar w:name="GUN_ADI" w:val="ÇARŞAMBA "/>
    <w:docVar w:name="GUN_SAYI" w:val="05"/>
    <w:docVar w:name="IMZALAR" w:val="_x000D__x000D__x000D_"/>
    <w:docVar w:name="IZINLI" w:val="_x000A_"/>
    <w:docVar w:name="KARAR_NO" w:val="2014-15/156"/>
    <w:docVar w:name="KARAR_SONUCU" w:val="_x000A_"/>
    <w:docVar w:name="KARAR_TARIHI" w:val="05/11/2014"/>
    <w:docVar w:name="KARAR_YILI" w:val="2014"/>
    <w:docVar w:name="KARARA_KATILANLAR" w:val="_x000A_"/>
    <w:docVar w:name="KATIP" w:val="_x000A_"/>
    <w:docVar w:name="KONU" w:val="ÖN ÖDEMELİ AKILLI KARTLI ELEKTRONİK İÇME SUYU SAYAÇ SİSTEMİNE GEÇİŞ"/>
    <w:docVar w:name="MAZERETSIZ" w:val="_x000A_"/>
    <w:docVar w:name="MEVCUT_SAYI" w:val="0"/>
    <w:docVar w:name="OZET" w:val="_x000A_"/>
    <w:docVar w:name="SAAT" w:val=" "/>
    <w:docVar w:name="SERVIS_ADI" w:val=" "/>
    <w:docVar w:name="TOPLANTI" w:val=" "/>
    <w:docVar w:name="TUTANAK_KARAR_SONUCU" w:val="_x000A_"/>
  </w:docVars>
  <w:rsids>
    <w:rsidRoot w:val="00496999"/>
    <w:rsid w:val="00022415"/>
    <w:rsid w:val="000B661B"/>
    <w:rsid w:val="00195F92"/>
    <w:rsid w:val="001A3844"/>
    <w:rsid w:val="001C3523"/>
    <w:rsid w:val="003519A5"/>
    <w:rsid w:val="0039395E"/>
    <w:rsid w:val="00396D60"/>
    <w:rsid w:val="003D004B"/>
    <w:rsid w:val="004710D9"/>
    <w:rsid w:val="00496999"/>
    <w:rsid w:val="005768DF"/>
    <w:rsid w:val="0059067F"/>
    <w:rsid w:val="005B6652"/>
    <w:rsid w:val="005E737C"/>
    <w:rsid w:val="00734F6E"/>
    <w:rsid w:val="0075048C"/>
    <w:rsid w:val="00880D98"/>
    <w:rsid w:val="009809C6"/>
    <w:rsid w:val="009B2342"/>
    <w:rsid w:val="00AA3D24"/>
    <w:rsid w:val="00B77BD7"/>
    <w:rsid w:val="00BD252F"/>
    <w:rsid w:val="00BD3F13"/>
    <w:rsid w:val="00C16CC4"/>
    <w:rsid w:val="00C32271"/>
    <w:rsid w:val="00C4277D"/>
    <w:rsid w:val="00CC19BC"/>
    <w:rsid w:val="00CD5B13"/>
    <w:rsid w:val="00D07F6E"/>
    <w:rsid w:val="00D91247"/>
    <w:rsid w:val="00E02606"/>
    <w:rsid w:val="00E754BA"/>
    <w:rsid w:val="00E85A40"/>
    <w:rsid w:val="00ED1B26"/>
    <w:rsid w:val="00F17696"/>
    <w:rsid w:val="00FE37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0B661B"/>
    <w:pPr>
      <w:tabs>
        <w:tab w:val="center" w:pos="4536"/>
        <w:tab w:val="right" w:pos="9072"/>
      </w:tabs>
    </w:pPr>
  </w:style>
  <w:style w:type="character" w:customStyle="1" w:styleId="AltbilgiChar">
    <w:name w:val="Altbilgi Char"/>
    <w:basedOn w:val="VarsaylanParagrafYazTipi"/>
    <w:link w:val="Altbilgi"/>
    <w:rsid w:val="000B661B"/>
    <w:rPr>
      <w:sz w:val="24"/>
      <w:szCs w:val="24"/>
    </w:rPr>
  </w:style>
  <w:style w:type="paragraph" w:customStyle="1" w:styleId="NoSpacing">
    <w:name w:val="No Spacing"/>
    <w:rsid w:val="000B661B"/>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232205984">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811</Words>
  <Characters>4625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2014-11-12T12:23:00Z</cp:lastPrinted>
  <dcterms:created xsi:type="dcterms:W3CDTF">2014-11-17T06:22:00Z</dcterms:created>
  <dcterms:modified xsi:type="dcterms:W3CDTF">2014-11-17T06:22:00Z</dcterms:modified>
</cp:coreProperties>
</file>