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45752">
                <w:rPr>
                  <w:b/>
                </w:rPr>
                <w:t>2022-5/30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45752">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45752">
                <w:rPr>
                  <w:b/>
                </w:rPr>
                <w:t>03/03/2022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4575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A45752">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8A69B6" w:rsidRDefault="00CA6C0F" w:rsidP="00CA6C0F">
      <w:pPr>
        <w:pStyle w:val="NormalWeb"/>
        <w:shd w:val="clear" w:color="auto" w:fill="FFFFFF"/>
        <w:tabs>
          <w:tab w:val="left" w:pos="709"/>
        </w:tabs>
        <w:spacing w:before="0" w:beforeAutospacing="0" w:after="0" w:afterAutospacing="0"/>
        <w:jc w:val="both"/>
        <w:rPr>
          <w:b/>
        </w:rPr>
      </w:pPr>
      <w:r>
        <w:rPr>
          <w:b/>
        </w:rPr>
        <w:tab/>
      </w:r>
      <w:proofErr w:type="gramStart"/>
      <w:r w:rsidR="00653E83">
        <w:rPr>
          <w:b/>
        </w:rPr>
        <w:t>Karadeniz Ereğli Belediye Me</w:t>
      </w:r>
      <w:r w:rsidR="00C04EB7">
        <w:rPr>
          <w:b/>
        </w:rPr>
        <w:t>clisi bugün saat 10.30’da Belediye</w:t>
      </w:r>
      <w:r>
        <w:rPr>
          <w:b/>
        </w:rPr>
        <w:t xml:space="preserve"> </w:t>
      </w:r>
      <w:r w:rsidR="004E1DB1">
        <w:rPr>
          <w:b/>
        </w:rPr>
        <w:t>Başkan</w:t>
      </w:r>
      <w:r>
        <w:rPr>
          <w:b/>
        </w:rPr>
        <w:t>ı                    Halil Posbıyık’ın</w:t>
      </w:r>
      <w:r w:rsidR="000904B2">
        <w:rPr>
          <w:b/>
        </w:rPr>
        <w:t xml:space="preserve"> </w:t>
      </w:r>
      <w:r w:rsidR="00653E83">
        <w:rPr>
          <w:b/>
        </w:rPr>
        <w:t>Başkanlığında;</w:t>
      </w:r>
      <w:r w:rsidR="00FD39AC">
        <w:rPr>
          <w:b/>
        </w:rPr>
        <w:t xml:space="preserve"> </w:t>
      </w:r>
      <w:r w:rsidR="00653E83">
        <w:rPr>
          <w:b/>
        </w:rPr>
        <w:t>Üye</w:t>
      </w:r>
      <w:r w:rsidR="000904B2">
        <w:rPr>
          <w:b/>
        </w:rPr>
        <w:t xml:space="preserve"> </w:t>
      </w:r>
      <w:r w:rsidR="00862DED">
        <w:rPr>
          <w:b/>
        </w:rPr>
        <w:t>Emrah</w:t>
      </w:r>
      <w:r w:rsidR="000904B2">
        <w:rPr>
          <w:b/>
        </w:rPr>
        <w:t xml:space="preserve"> </w:t>
      </w:r>
      <w:r w:rsidR="00862DED">
        <w:rPr>
          <w:b/>
        </w:rPr>
        <w:t>Karaarslan,</w:t>
      </w:r>
      <w:r w:rsidR="000904B2">
        <w:rPr>
          <w:b/>
        </w:rPr>
        <w:t xml:space="preserve"> </w:t>
      </w:r>
      <w:r w:rsidR="00862DED">
        <w:rPr>
          <w:b/>
        </w:rPr>
        <w:t>Satılmış</w:t>
      </w:r>
      <w:r w:rsidR="000904B2">
        <w:rPr>
          <w:b/>
        </w:rPr>
        <w:t xml:space="preserve"> </w:t>
      </w:r>
      <w:r w:rsidR="00862DED">
        <w:rPr>
          <w:b/>
        </w:rPr>
        <w:t>Yiğit,</w:t>
      </w:r>
      <w:r w:rsidR="000904B2">
        <w:rPr>
          <w:b/>
        </w:rPr>
        <w:t xml:space="preserve">                     </w:t>
      </w:r>
      <w:r>
        <w:rPr>
          <w:b/>
        </w:rPr>
        <w:t>B</w:t>
      </w:r>
      <w:r w:rsidR="00653E83">
        <w:rPr>
          <w:b/>
        </w:rPr>
        <w:t>arbaros Hayrettin</w:t>
      </w:r>
      <w:r>
        <w:rPr>
          <w:b/>
        </w:rPr>
        <w:t xml:space="preserve"> </w:t>
      </w:r>
      <w:r w:rsidR="00653E83">
        <w:rPr>
          <w:b/>
        </w:rPr>
        <w:t>Tabak,</w:t>
      </w:r>
      <w:r w:rsidR="008F38F2" w:rsidRPr="008F38F2">
        <w:rPr>
          <w:b/>
        </w:rPr>
        <w:t xml:space="preserve"> </w:t>
      </w:r>
      <w:r w:rsidR="008F38F2">
        <w:rPr>
          <w:b/>
        </w:rPr>
        <w:t>Haluk Okur,</w:t>
      </w:r>
      <w:r w:rsidR="000904B2">
        <w:rPr>
          <w:b/>
        </w:rPr>
        <w:t xml:space="preserve"> </w:t>
      </w:r>
      <w:r w:rsidR="00653E83">
        <w:rPr>
          <w:b/>
        </w:rPr>
        <w:t>Yaşare</w:t>
      </w:r>
      <w:r>
        <w:rPr>
          <w:b/>
        </w:rPr>
        <w:t xml:space="preserve"> </w:t>
      </w:r>
      <w:r w:rsidR="00653E83">
        <w:rPr>
          <w:b/>
        </w:rPr>
        <w:t>Aydın,</w:t>
      </w:r>
      <w:r w:rsidR="000904B2">
        <w:rPr>
          <w:b/>
        </w:rPr>
        <w:t xml:space="preserve"> </w:t>
      </w:r>
      <w:r w:rsidR="00653E83">
        <w:rPr>
          <w:b/>
        </w:rPr>
        <w:t>Cengiz Güneş, Tarkan Atik,</w:t>
      </w:r>
      <w:r>
        <w:rPr>
          <w:b/>
        </w:rPr>
        <w:t xml:space="preserve"> </w:t>
      </w:r>
      <w:r w:rsidR="000904B2">
        <w:rPr>
          <w:b/>
        </w:rPr>
        <w:t xml:space="preserve">                         </w:t>
      </w:r>
      <w:r w:rsidR="00653E83">
        <w:rPr>
          <w:b/>
        </w:rPr>
        <w:t>Naciye Tozkoparan,</w:t>
      </w:r>
      <w:r w:rsidR="000904B2">
        <w:rPr>
          <w:b/>
        </w:rPr>
        <w:t xml:space="preserve"> </w:t>
      </w:r>
      <w:r w:rsidR="00653E83">
        <w:rPr>
          <w:b/>
        </w:rPr>
        <w:t>Fikret Aydeniz</w:t>
      </w:r>
      <w:r w:rsidR="00862DED">
        <w:rPr>
          <w:b/>
        </w:rPr>
        <w:t>, Gönül Çelik,</w:t>
      </w:r>
      <w:r w:rsidR="000904B2">
        <w:rPr>
          <w:b/>
        </w:rPr>
        <w:t xml:space="preserve"> </w:t>
      </w:r>
      <w:r w:rsidR="00653E83">
        <w:rPr>
          <w:b/>
        </w:rPr>
        <w:t>Mehmet Tayyar Mendeş,</w:t>
      </w:r>
      <w:r w:rsidR="000904B2">
        <w:rPr>
          <w:b/>
        </w:rPr>
        <w:t xml:space="preserve">                  </w:t>
      </w:r>
      <w:r w:rsidR="00653E83">
        <w:rPr>
          <w:b/>
        </w:rPr>
        <w:t>Aydın Demirci,</w:t>
      </w:r>
      <w:r w:rsidR="000904B2">
        <w:rPr>
          <w:b/>
        </w:rPr>
        <w:t xml:space="preserve"> </w:t>
      </w:r>
      <w:r w:rsidR="00653E83">
        <w:rPr>
          <w:b/>
        </w:rPr>
        <w:t>Çetin Günce,</w:t>
      </w:r>
      <w:r w:rsidR="000904B2">
        <w:rPr>
          <w:b/>
        </w:rPr>
        <w:t xml:space="preserve"> </w:t>
      </w:r>
      <w:r w:rsidR="00653E83">
        <w:rPr>
          <w:b/>
        </w:rPr>
        <w:t>Yılmaz Partlak, Erkan Mutlu,</w:t>
      </w:r>
      <w:r w:rsidR="000904B2">
        <w:rPr>
          <w:b/>
        </w:rPr>
        <w:t xml:space="preserve"> </w:t>
      </w:r>
      <w:r w:rsidR="00653E83">
        <w:rPr>
          <w:b/>
        </w:rPr>
        <w:t>Mehmet</w:t>
      </w:r>
      <w:r>
        <w:rPr>
          <w:b/>
        </w:rPr>
        <w:t xml:space="preserve"> </w:t>
      </w:r>
      <w:r w:rsidR="00653E83">
        <w:rPr>
          <w:b/>
        </w:rPr>
        <w:t>Akçakaya,</w:t>
      </w:r>
      <w:r w:rsidR="000904B2">
        <w:rPr>
          <w:b/>
        </w:rPr>
        <w:t xml:space="preserve">                                  </w:t>
      </w:r>
      <w:r w:rsidR="00862DED">
        <w:rPr>
          <w:b/>
        </w:rPr>
        <w:t>Osman</w:t>
      </w:r>
      <w:r>
        <w:rPr>
          <w:b/>
        </w:rPr>
        <w:t xml:space="preserve"> </w:t>
      </w:r>
      <w:r w:rsidR="00862DED">
        <w:rPr>
          <w:b/>
        </w:rPr>
        <w:t>Yeniköy,</w:t>
      </w:r>
      <w:r w:rsidR="000904B2">
        <w:rPr>
          <w:b/>
        </w:rPr>
        <w:t xml:space="preserve"> </w:t>
      </w:r>
      <w:r w:rsidR="00653E83">
        <w:rPr>
          <w:b/>
        </w:rPr>
        <w:t>Gökhan</w:t>
      </w:r>
      <w:r w:rsidR="000904B2">
        <w:rPr>
          <w:b/>
        </w:rPr>
        <w:t xml:space="preserve"> </w:t>
      </w:r>
      <w:r w:rsidR="00653E83">
        <w:rPr>
          <w:b/>
        </w:rPr>
        <w:t>Günay,</w:t>
      </w:r>
      <w:r w:rsidR="000904B2">
        <w:rPr>
          <w:b/>
        </w:rPr>
        <w:t xml:space="preserve"> </w:t>
      </w:r>
      <w:r w:rsidR="00653E83">
        <w:rPr>
          <w:b/>
        </w:rPr>
        <w:t>Baki</w:t>
      </w:r>
      <w:r w:rsidR="000904B2">
        <w:rPr>
          <w:b/>
        </w:rPr>
        <w:t xml:space="preserve"> </w:t>
      </w:r>
      <w:r w:rsidR="00653E83">
        <w:rPr>
          <w:b/>
        </w:rPr>
        <w:t xml:space="preserve">Erdoğan, </w:t>
      </w:r>
      <w:r w:rsidR="000904B2">
        <w:rPr>
          <w:b/>
        </w:rPr>
        <w:t xml:space="preserve">  </w:t>
      </w:r>
      <w:r w:rsidR="00653E83">
        <w:rPr>
          <w:b/>
          <w:bCs/>
        </w:rPr>
        <w:t>Mustafa Kocatürk,</w:t>
      </w:r>
      <w:r w:rsidR="00862DED">
        <w:rPr>
          <w:b/>
          <w:bCs/>
        </w:rPr>
        <w:t xml:space="preserve"> </w:t>
      </w:r>
      <w:r w:rsidR="00653E83">
        <w:rPr>
          <w:b/>
          <w:bCs/>
        </w:rPr>
        <w:t xml:space="preserve">Numan Korkmaz, </w:t>
      </w:r>
      <w:r w:rsidR="00653E83">
        <w:rPr>
          <w:b/>
        </w:rPr>
        <w:t>Fuat Ulaş, Mustafa Kumaş,</w:t>
      </w:r>
      <w:r w:rsidR="000904B2">
        <w:rPr>
          <w:b/>
        </w:rPr>
        <w:t xml:space="preserve"> </w:t>
      </w:r>
      <w:r w:rsidR="00653E83">
        <w:rPr>
          <w:b/>
          <w:bCs/>
        </w:rPr>
        <w:t>Yüksel Başkan,</w:t>
      </w:r>
      <w:r w:rsidR="00653E83">
        <w:rPr>
          <w:b/>
        </w:rPr>
        <w:t xml:space="preserve"> Yahya Çakır,</w:t>
      </w:r>
      <w:r w:rsidR="004E1DB1">
        <w:rPr>
          <w:b/>
        </w:rPr>
        <w:t xml:space="preserve"> </w:t>
      </w:r>
      <w:r w:rsidR="00653E83">
        <w:rPr>
          <w:b/>
        </w:rPr>
        <w:t>Gülsemin Hasçelik,</w:t>
      </w:r>
      <w:r w:rsidR="000904B2">
        <w:rPr>
          <w:b/>
        </w:rPr>
        <w:t xml:space="preserve">                  </w:t>
      </w:r>
      <w:r w:rsidR="00653E83">
        <w:rPr>
          <w:b/>
        </w:rPr>
        <w:t>Zafer Yalman,</w:t>
      </w:r>
      <w:r w:rsidR="000904B2">
        <w:rPr>
          <w:b/>
        </w:rPr>
        <w:t xml:space="preserve"> </w:t>
      </w:r>
      <w:r w:rsidR="00653E83">
        <w:rPr>
          <w:b/>
        </w:rPr>
        <w:t>Ayhan</w:t>
      </w:r>
      <w:r w:rsidR="000904B2">
        <w:rPr>
          <w:b/>
        </w:rPr>
        <w:t xml:space="preserve"> </w:t>
      </w:r>
      <w:r w:rsidR="00653E83">
        <w:rPr>
          <w:b/>
        </w:rPr>
        <w:t>Erol</w:t>
      </w:r>
      <w:r w:rsidR="000904B2">
        <w:rPr>
          <w:b/>
        </w:rPr>
        <w:t xml:space="preserve"> ve </w:t>
      </w:r>
      <w:r w:rsidR="00862DED">
        <w:rPr>
          <w:b/>
        </w:rPr>
        <w:t>Sertan Kuzu’nun</w:t>
      </w:r>
      <w:r w:rsidR="00653E83">
        <w:rPr>
          <w:b/>
          <w:bCs/>
        </w:rPr>
        <w:t xml:space="preserve"> iştiraki</w:t>
      </w:r>
      <w:r>
        <w:rPr>
          <w:b/>
          <w:bCs/>
        </w:rPr>
        <w:t xml:space="preserve"> </w:t>
      </w:r>
      <w:r w:rsidR="00653E83">
        <w:rPr>
          <w:b/>
          <w:bCs/>
        </w:rPr>
        <w:t>ile</w:t>
      </w:r>
      <w:r w:rsidR="00862DED">
        <w:rPr>
          <w:b/>
          <w:bCs/>
        </w:rPr>
        <w:t xml:space="preserve"> </w:t>
      </w:r>
      <w:r w:rsidR="00653E83">
        <w:rPr>
          <w:b/>
          <w:bCs/>
        </w:rPr>
        <w:t>toplandı.</w:t>
      </w:r>
      <w:r w:rsidR="000904B2">
        <w:rPr>
          <w:b/>
          <w:bCs/>
        </w:rPr>
        <w:t xml:space="preserve"> </w:t>
      </w:r>
      <w:proofErr w:type="gramEnd"/>
      <w:r w:rsidR="00C04EB7">
        <w:rPr>
          <w:b/>
          <w:bCs/>
        </w:rPr>
        <w:t>Üyeler</w:t>
      </w:r>
      <w:r w:rsidR="008F38F2" w:rsidRPr="008F38F2">
        <w:rPr>
          <w:b/>
        </w:rPr>
        <w:t xml:space="preserve"> </w:t>
      </w:r>
      <w:r w:rsidR="008F38F2">
        <w:rPr>
          <w:b/>
        </w:rPr>
        <w:t xml:space="preserve">              Zafer Hüseyin Durmaz</w:t>
      </w:r>
      <w:r>
        <w:rPr>
          <w:b/>
          <w:bCs/>
        </w:rPr>
        <w:t xml:space="preserve"> </w:t>
      </w:r>
      <w:r w:rsidR="00862DED">
        <w:rPr>
          <w:b/>
        </w:rPr>
        <w:t>ve</w:t>
      </w:r>
      <w:r>
        <w:rPr>
          <w:b/>
        </w:rPr>
        <w:t xml:space="preserve"> K</w:t>
      </w:r>
      <w:r w:rsidR="00862DED">
        <w:rPr>
          <w:b/>
        </w:rPr>
        <w:t>ürşat Yağız</w:t>
      </w:r>
      <w:r w:rsidR="00C04EB7">
        <w:rPr>
          <w:b/>
        </w:rPr>
        <w:t xml:space="preserve"> toplantıya katılmadı.</w:t>
      </w:r>
    </w:p>
    <w:p w:rsidR="00CA6C0F" w:rsidRDefault="00CA6C0F" w:rsidP="00CA6C0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A6C0F">
        <w:rPr>
          <w:b/>
        </w:rPr>
        <w:t>Mart</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sidR="008F38F2">
        <w:rPr>
          <w:b/>
        </w:rPr>
        <w:t>2</w:t>
      </w:r>
      <w:r w:rsidR="002E584E">
        <w:rPr>
          <w:b/>
        </w:rPr>
        <w:t xml:space="preserve">.birleşiminin, </w:t>
      </w:r>
      <w:r w:rsidR="003B4AC1">
        <w:rPr>
          <w:b/>
        </w:rPr>
        <w:t>1</w:t>
      </w:r>
      <w:r w:rsidR="002E584E">
        <w:rPr>
          <w:b/>
        </w:rPr>
        <w:t>.oturumunda;</w:t>
      </w:r>
    </w:p>
    <w:p w:rsidR="00A25667" w:rsidRDefault="00A25667" w:rsidP="002E584E">
      <w:pPr>
        <w:jc w:val="both"/>
        <w:rPr>
          <w:b/>
        </w:rPr>
      </w:pPr>
    </w:p>
    <w:p w:rsidR="00A25667" w:rsidRDefault="00A25667" w:rsidP="00A25667">
      <w:pPr>
        <w:ind w:firstLine="708"/>
        <w:jc w:val="both"/>
        <w:rPr>
          <w:b/>
          <w:bCs/>
        </w:rPr>
      </w:pPr>
      <w:r>
        <w:rPr>
          <w:b/>
          <w:bCs/>
        </w:rPr>
        <w:t>Gündemin ÜÇÜNCÜ maddesi gereğince; Şehir içi toplu taşıma ücret tarifesinde değişiklik yapılması konusu incelenmek üzere Plan Bütçe Komisyonuna havale edilmiş olup, komisyon gerekli incelemelerini yaparak hazırlamış olduğu raporunu Başkanlığıma tevdii etmiş bulunmaktadır. Komisyon raporu okundu.</w:t>
      </w:r>
    </w:p>
    <w:p w:rsidR="00994AAB" w:rsidRDefault="00994AAB" w:rsidP="00A25667">
      <w:pPr>
        <w:ind w:firstLine="708"/>
        <w:jc w:val="both"/>
        <w:rPr>
          <w:b/>
          <w:bCs/>
        </w:rPr>
      </w:pPr>
    </w:p>
    <w:p w:rsidR="00A25667" w:rsidRDefault="00A25667" w:rsidP="00A25667">
      <w:pPr>
        <w:jc w:val="both"/>
        <w:outlineLvl w:val="0"/>
        <w:rPr>
          <w:b/>
        </w:rPr>
      </w:pPr>
      <w:r>
        <w:rPr>
          <w:b/>
          <w:bCs/>
        </w:rPr>
        <w:tab/>
      </w:r>
      <w:r>
        <w:rPr>
          <w:b/>
        </w:rPr>
        <w:t>Yapılan müzakere neticesinde;</w:t>
      </w:r>
    </w:p>
    <w:p w:rsidR="00A25667" w:rsidRDefault="00A25667" w:rsidP="00A25667">
      <w:pPr>
        <w:rPr>
          <w:rFonts w:ascii="Calibri" w:hAnsi="Calibri"/>
          <w:b/>
          <w:sz w:val="22"/>
          <w:szCs w:val="22"/>
        </w:rPr>
      </w:pPr>
    </w:p>
    <w:p w:rsidR="00A25667" w:rsidRDefault="00A25667" w:rsidP="00A25667">
      <w:pPr>
        <w:ind w:firstLine="708"/>
        <w:jc w:val="both"/>
        <w:rPr>
          <w:b/>
        </w:rPr>
      </w:pPr>
      <w:r>
        <w:rPr>
          <w:b/>
        </w:rPr>
        <w:t>Şehir içi toplu taşıma ücretlerinin en son 01 Aralık 2021 tarih ve 2021-17/120 sayılı meclis kararı ile belirlenerek, 1 Ocak 2022 tarihinden itibaren uygulanmaya başlandığı tespit edilmiş olup, 1 Aralık 2021 tarihi itibariyle;</w:t>
      </w:r>
    </w:p>
    <w:p w:rsidR="00A25667" w:rsidRDefault="00A25667" w:rsidP="00A25667">
      <w:pPr>
        <w:pStyle w:val="ListeParagraf"/>
        <w:numPr>
          <w:ilvl w:val="0"/>
          <w:numId w:val="3"/>
        </w:numPr>
        <w:spacing w:before="0" w:beforeAutospacing="0" w:after="200" w:afterAutospacing="0" w:line="276" w:lineRule="auto"/>
        <w:contextualSpacing/>
        <w:jc w:val="both"/>
        <w:rPr>
          <w:b/>
          <w:lang w:eastAsia="en-US"/>
        </w:rPr>
      </w:pPr>
      <w:r>
        <w:rPr>
          <w:b/>
          <w:lang w:eastAsia="en-US"/>
        </w:rPr>
        <w:t>Enerji Piyasası Denetleme Kurumu verilerine göre motorin litre fiyatının 9,77 Türk Lirasından 16,05 Türk Lirasına çıkarak % 63 oranında artış gösterdiği,</w:t>
      </w:r>
    </w:p>
    <w:p w:rsidR="00A25667" w:rsidRDefault="00A25667" w:rsidP="00A25667">
      <w:pPr>
        <w:pStyle w:val="ListeParagraf"/>
        <w:numPr>
          <w:ilvl w:val="0"/>
          <w:numId w:val="3"/>
        </w:numPr>
        <w:spacing w:before="0" w:beforeAutospacing="0" w:after="200" w:afterAutospacing="0" w:line="276" w:lineRule="auto"/>
        <w:contextualSpacing/>
        <w:jc w:val="both"/>
        <w:rPr>
          <w:b/>
          <w:lang w:eastAsia="en-US"/>
        </w:rPr>
      </w:pPr>
      <w:r>
        <w:rPr>
          <w:b/>
          <w:lang w:eastAsia="en-US"/>
        </w:rPr>
        <w:t xml:space="preserve">Merkez Bankası verilerine göre döviz kurunda dolar/Türk Lirası </w:t>
      </w:r>
      <w:proofErr w:type="gramStart"/>
      <w:r>
        <w:rPr>
          <w:b/>
          <w:lang w:eastAsia="en-US"/>
        </w:rPr>
        <w:t>paritesinin</w:t>
      </w:r>
      <w:proofErr w:type="gramEnd"/>
      <w:r>
        <w:rPr>
          <w:b/>
          <w:lang w:eastAsia="en-US"/>
        </w:rPr>
        <w:t xml:space="preserve"> 12,60 Türk Lirasından 14,00 Türk Lirasına çıkarak % 11 oranında artış gösterdiği,</w:t>
      </w:r>
    </w:p>
    <w:p w:rsidR="00A25667" w:rsidRDefault="00A25667" w:rsidP="00A25667">
      <w:pPr>
        <w:pStyle w:val="ListeParagraf"/>
        <w:numPr>
          <w:ilvl w:val="0"/>
          <w:numId w:val="3"/>
        </w:numPr>
        <w:spacing w:before="0" w:beforeAutospacing="0" w:after="200" w:afterAutospacing="0" w:line="276" w:lineRule="auto"/>
        <w:contextualSpacing/>
        <w:jc w:val="both"/>
        <w:rPr>
          <w:b/>
          <w:lang w:eastAsia="en-US"/>
        </w:rPr>
      </w:pPr>
      <w:r>
        <w:rPr>
          <w:b/>
          <w:lang w:eastAsia="en-US"/>
        </w:rPr>
        <w:t>Türkiye İstatistik Kurumu verilerine göre %19,58 olan yıllık enflasyon oranının ocak ayı sonu itibariyle 48,69 oranına yükseldiği, Şubat ayı itibariyle de % 52 civarında yıllık enflasyon oranı oluşacağı tahmin edildiği tespit edilmiştir.</w:t>
      </w:r>
    </w:p>
    <w:p w:rsidR="00A25667" w:rsidRDefault="00A25667" w:rsidP="00A25667">
      <w:pPr>
        <w:ind w:firstLine="708"/>
        <w:jc w:val="both"/>
        <w:rPr>
          <w:b/>
        </w:rPr>
      </w:pPr>
      <w:r>
        <w:rPr>
          <w:b/>
        </w:rPr>
        <w:t>Gider tablosuna dair kalemler incelendiğinde, başta akaryakıt giderleri olmak üzere şoför gideri, lastik, sigorta, periyodik yağ ve mekanik bakımları, motorlu taşıtlar vergisi, katma değer vergisi ve stopaj vergisi gibi tüm giderlerin toplamının aylık elde edilen gelirden fazla olduğu görülmüştür.</w:t>
      </w:r>
    </w:p>
    <w:p w:rsidR="00A25667" w:rsidRDefault="00A25667" w:rsidP="00A25667">
      <w:pPr>
        <w:ind w:firstLine="708"/>
        <w:jc w:val="both"/>
        <w:rPr>
          <w:b/>
        </w:rPr>
      </w:pPr>
      <w:r>
        <w:rPr>
          <w:b/>
        </w:rPr>
        <w:lastRenderedPageBreak/>
        <w:t xml:space="preserve">Sonuç olarak; gider tablosunda akaryakıt kaleminin en yüksek gider olduğu, döviz kuru ile enflasyon oranlarındaki artışların, araçların bakım-onarım-yedek parça, sigorta vb. </w:t>
      </w:r>
      <w:proofErr w:type="gramStart"/>
      <w:r>
        <w:rPr>
          <w:b/>
        </w:rPr>
        <w:t>amortisman</w:t>
      </w:r>
      <w:proofErr w:type="gramEnd"/>
      <w:r>
        <w:rPr>
          <w:b/>
        </w:rPr>
        <w:t xml:space="preserve"> ve işletme giderlerini direkt etkilediği görülmekte olup, gelir-gider dengesinin tekrar sağlanabilmesi hususları da dikkate alınarak;</w:t>
      </w:r>
    </w:p>
    <w:p w:rsidR="00FD39AC" w:rsidRDefault="00FD39AC" w:rsidP="00A25667">
      <w:pPr>
        <w:ind w:firstLine="708"/>
        <w:jc w:val="both"/>
        <w:rPr>
          <w:b/>
        </w:rPr>
      </w:pPr>
    </w:p>
    <w:p w:rsidR="00A25667" w:rsidRDefault="00A25667" w:rsidP="00A25667">
      <w:pPr>
        <w:ind w:firstLine="708"/>
        <w:jc w:val="both"/>
        <w:rPr>
          <w:b/>
        </w:rPr>
      </w:pPr>
      <w:r>
        <w:rPr>
          <w:b/>
        </w:rPr>
        <w:t>Şehir içi toplu taşıma ücretlerinin 10 Mart 2022 Tarihinden itibaren uygulanmak üzere;</w:t>
      </w:r>
    </w:p>
    <w:p w:rsidR="00A25667" w:rsidRDefault="00A25667" w:rsidP="00A25667">
      <w:pPr>
        <w:pStyle w:val="ListeParagraf"/>
        <w:numPr>
          <w:ilvl w:val="0"/>
          <w:numId w:val="3"/>
        </w:numPr>
        <w:spacing w:before="0" w:beforeAutospacing="0" w:after="200" w:afterAutospacing="0" w:line="276" w:lineRule="auto"/>
        <w:contextualSpacing/>
        <w:jc w:val="both"/>
        <w:rPr>
          <w:b/>
          <w:lang w:eastAsia="en-US"/>
        </w:rPr>
      </w:pPr>
      <w:r>
        <w:rPr>
          <w:b/>
          <w:lang w:eastAsia="en-US"/>
        </w:rPr>
        <w:t>3,70 Türk Lirası olan sivil biniş ücretinin % 35 artış oranı ile 5,00 Türk Lirası olarak,</w:t>
      </w:r>
    </w:p>
    <w:p w:rsidR="00FD39AC" w:rsidRDefault="00FD39AC" w:rsidP="00FD39AC">
      <w:pPr>
        <w:pStyle w:val="ListeParagraf"/>
        <w:spacing w:before="0" w:beforeAutospacing="0" w:after="200" w:afterAutospacing="0" w:line="276" w:lineRule="auto"/>
        <w:ind w:left="720"/>
        <w:contextualSpacing/>
        <w:jc w:val="both"/>
        <w:rPr>
          <w:b/>
          <w:lang w:eastAsia="en-US"/>
        </w:rPr>
      </w:pPr>
    </w:p>
    <w:p w:rsidR="00A25667" w:rsidRDefault="00A25667" w:rsidP="00A25667">
      <w:pPr>
        <w:pStyle w:val="ListeParagraf"/>
        <w:numPr>
          <w:ilvl w:val="0"/>
          <w:numId w:val="3"/>
        </w:numPr>
        <w:spacing w:before="0" w:beforeAutospacing="0" w:after="200" w:afterAutospacing="0" w:line="276" w:lineRule="auto"/>
        <w:contextualSpacing/>
        <w:jc w:val="both"/>
        <w:rPr>
          <w:b/>
          <w:lang w:eastAsia="en-US"/>
        </w:rPr>
      </w:pPr>
      <w:r>
        <w:rPr>
          <w:b/>
          <w:lang w:eastAsia="en-US"/>
        </w:rPr>
        <w:t>2,60 Türk Lirası olan öğrenci biniş ücretinin % 44 artış oranı ile 3,75 Türk Lirası olarak uygulanması</w:t>
      </w:r>
      <w:r w:rsidR="00827F24">
        <w:rPr>
          <w:b/>
          <w:lang w:eastAsia="en-US"/>
        </w:rPr>
        <w:t>;</w:t>
      </w:r>
      <w:r>
        <w:rPr>
          <w:b/>
          <w:lang w:eastAsia="en-US"/>
        </w:rPr>
        <w:t xml:space="preserve"> </w:t>
      </w:r>
    </w:p>
    <w:p w:rsidR="00AE07F2" w:rsidRDefault="00827F24" w:rsidP="00827F24">
      <w:pPr>
        <w:pStyle w:val="NormalWeb"/>
        <w:shd w:val="clear" w:color="auto" w:fill="FFFFFF"/>
        <w:tabs>
          <w:tab w:val="left" w:pos="709"/>
        </w:tabs>
        <w:spacing w:before="0" w:beforeAutospacing="0" w:after="0" w:afterAutospacing="0"/>
        <w:jc w:val="both"/>
        <w:rPr>
          <w:b/>
          <w:lang w:eastAsia="en-US"/>
        </w:rPr>
      </w:pPr>
      <w:r>
        <w:rPr>
          <w:b/>
        </w:rPr>
        <w:tab/>
      </w:r>
      <w:proofErr w:type="gramStart"/>
      <w:r>
        <w:rPr>
          <w:b/>
        </w:rPr>
        <w:t>Üye Emrah Karaarslan, Satılmış Yiğit,  Barbaros Hayrettin Tabak,</w:t>
      </w:r>
      <w:r w:rsidRPr="008F38F2">
        <w:rPr>
          <w:b/>
        </w:rPr>
        <w:t xml:space="preserve"> </w:t>
      </w:r>
      <w:r>
        <w:rPr>
          <w:b/>
        </w:rPr>
        <w:t xml:space="preserve">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Mustafa Kumaş, </w:t>
      </w:r>
      <w:r>
        <w:rPr>
          <w:b/>
          <w:bCs/>
        </w:rPr>
        <w:t>Yüksel Başkan,</w:t>
      </w:r>
      <w:r>
        <w:rPr>
          <w:b/>
        </w:rPr>
        <w:t xml:space="preserve"> Yahya Çakır, Gülsemin Hasçelik, Zafer Yalman, Ayhan Erol, Sertan Kuzu ve Meclis Başkanı Halil POSBIYIK’ın kabul oyları ile katılanların </w:t>
      </w:r>
      <w:r>
        <w:rPr>
          <w:b/>
          <w:lang w:eastAsia="en-US"/>
        </w:rPr>
        <w:t>oybirliği ile kabul edildi.</w:t>
      </w:r>
      <w:proofErr w:type="gramEnd"/>
    </w:p>
    <w:p w:rsidR="00827F24" w:rsidRDefault="00827F24" w:rsidP="00827F24">
      <w:pPr>
        <w:pStyle w:val="NormalWeb"/>
        <w:shd w:val="clear" w:color="auto" w:fill="FFFFFF"/>
        <w:tabs>
          <w:tab w:val="left" w:pos="709"/>
        </w:tabs>
        <w:spacing w:before="0" w:beforeAutospacing="0" w:after="0" w:afterAutospacing="0"/>
        <w:jc w:val="both"/>
        <w:rPr>
          <w:b/>
          <w:lang w:eastAsia="en-US"/>
        </w:rPr>
      </w:pPr>
    </w:p>
    <w:p w:rsidR="00827F24" w:rsidRDefault="00827F24" w:rsidP="00827F24">
      <w:pPr>
        <w:pStyle w:val="NormalWeb"/>
        <w:shd w:val="clear" w:color="auto" w:fill="FFFFFF"/>
        <w:tabs>
          <w:tab w:val="left" w:pos="709"/>
        </w:tabs>
        <w:spacing w:before="0" w:beforeAutospacing="0" w:after="0" w:afterAutospacing="0"/>
        <w:jc w:val="both"/>
        <w:rPr>
          <w:b/>
        </w:rPr>
      </w:pPr>
    </w:p>
    <w:p w:rsidR="0033792D" w:rsidRDefault="0033792D" w:rsidP="002E584E">
      <w:pPr>
        <w:jc w:val="both"/>
        <w:rPr>
          <w:b/>
        </w:rPr>
      </w:pPr>
    </w:p>
    <w:p w:rsidR="00827F24" w:rsidRDefault="00827F24" w:rsidP="002E584E">
      <w:pPr>
        <w:jc w:val="both"/>
        <w:rPr>
          <w:b/>
        </w:rPr>
      </w:pPr>
    </w:p>
    <w:p w:rsidR="00827F24" w:rsidRDefault="00827F24"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A45752">
          <w:rPr>
            <w:rFonts w:ascii="Courier New" w:hAnsi="Courier New" w:cs="Courier New"/>
            <w:sz w:val="18"/>
            <w:szCs w:val="18"/>
          </w:rPr>
          <w:cr/>
        </w:r>
        <w:r w:rsidR="00A45752" w:rsidRPr="00A45752">
          <w:cr/>
        </w:r>
        <w:r w:rsidR="00A45752" w:rsidRPr="00A45752">
          <w:cr/>
        </w:r>
      </w:fldSimple>
    </w:p>
    <w:sectPr w:rsidR="00AA3D24" w:rsidRPr="00AA3D24" w:rsidSect="00994AAB">
      <w:footerReference w:type="default" r:id="rId7"/>
      <w:pgSz w:w="11906" w:h="16838"/>
      <w:pgMar w:top="1417" w:right="1417" w:bottom="1417" w:left="1417" w:header="708" w:footer="1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891" w:rsidRDefault="00164891" w:rsidP="00A25667">
      <w:r>
        <w:separator/>
      </w:r>
    </w:p>
  </w:endnote>
  <w:endnote w:type="continuationSeparator" w:id="1">
    <w:p w:rsidR="00164891" w:rsidRDefault="00164891" w:rsidP="00A25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AAB" w:rsidRDefault="00994AAB">
    <w:pPr>
      <w:pStyle w:val="Altbilgi"/>
      <w:jc w:val="center"/>
    </w:pPr>
    <w:fldSimple w:instr=" PAGE   \* MERGEFORMAT ">
      <w:r w:rsidR="00A45752">
        <w:rPr>
          <w:noProof/>
        </w:rPr>
        <w:t>1</w:t>
      </w:r>
    </w:fldSimple>
  </w:p>
  <w:p w:rsidR="00994AAB" w:rsidRDefault="00994AA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891" w:rsidRDefault="00164891" w:rsidP="00A25667">
      <w:r>
        <w:separator/>
      </w:r>
    </w:p>
  </w:footnote>
  <w:footnote w:type="continuationSeparator" w:id="1">
    <w:p w:rsidR="00164891" w:rsidRDefault="00164891" w:rsidP="00A256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2A31F04"/>
    <w:multiLevelType w:val="hybridMultilevel"/>
    <w:tmpl w:val="DB74945E"/>
    <w:lvl w:ilvl="0" w:tplc="1ABCF404">
      <w:start w:val="1"/>
      <w:numFmt w:val="bullet"/>
      <w:lvlText w:val="-"/>
      <w:lvlJc w:val="left"/>
      <w:pPr>
        <w:ind w:left="720" w:hanging="360"/>
      </w:pPr>
      <w:rPr>
        <w:rFonts w:ascii="Calibri" w:eastAsia="Calibri" w:hAnsi="Calibri" w:cs="Calibri"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3"/>
    <w:docVar w:name="IMZALAR" w:val="&#10;&#10;&#10;"/>
    <w:docVar w:name="IZINLI" w:val="&#10;"/>
    <w:docVar w:name="KARAR_NO" w:val="2022-5/30"/>
    <w:docVar w:name="KARAR_SONUCU" w:val="&#10;"/>
    <w:docVar w:name="KARAR_TARIHI" w:val="03/03/2022"/>
    <w:docVar w:name="KARAR_YILI" w:val="2022"/>
    <w:docVar w:name="KARARA_KATILANLAR" w:val="&#10;"/>
    <w:docVar w:name="KATIP" w:val="&#10;"/>
    <w:docVar w:name="KONU" w:val="ŞEHİR İÇİ TOPLU TAŞIMA ÜCETLERİND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64BF8"/>
    <w:rsid w:val="000904B2"/>
    <w:rsid w:val="000C623E"/>
    <w:rsid w:val="00157379"/>
    <w:rsid w:val="00164891"/>
    <w:rsid w:val="001943AD"/>
    <w:rsid w:val="001C18F3"/>
    <w:rsid w:val="001F7B3D"/>
    <w:rsid w:val="002033D8"/>
    <w:rsid w:val="0023047C"/>
    <w:rsid w:val="00246CA5"/>
    <w:rsid w:val="00263DF6"/>
    <w:rsid w:val="00271E31"/>
    <w:rsid w:val="00272379"/>
    <w:rsid w:val="00273A8C"/>
    <w:rsid w:val="002B7A29"/>
    <w:rsid w:val="002E584E"/>
    <w:rsid w:val="00313838"/>
    <w:rsid w:val="0033792D"/>
    <w:rsid w:val="003B2ACA"/>
    <w:rsid w:val="003B4AC1"/>
    <w:rsid w:val="0041281D"/>
    <w:rsid w:val="0042474F"/>
    <w:rsid w:val="004378C2"/>
    <w:rsid w:val="00481B30"/>
    <w:rsid w:val="00496999"/>
    <w:rsid w:val="004B16C1"/>
    <w:rsid w:val="004B7089"/>
    <w:rsid w:val="004E1DB1"/>
    <w:rsid w:val="004E5464"/>
    <w:rsid w:val="005909DE"/>
    <w:rsid w:val="005928DB"/>
    <w:rsid w:val="005D4A8C"/>
    <w:rsid w:val="0061222A"/>
    <w:rsid w:val="00627D5D"/>
    <w:rsid w:val="00653E83"/>
    <w:rsid w:val="006A5770"/>
    <w:rsid w:val="006B4D70"/>
    <w:rsid w:val="006D3DA4"/>
    <w:rsid w:val="00785D0A"/>
    <w:rsid w:val="007E724E"/>
    <w:rsid w:val="00827F24"/>
    <w:rsid w:val="008330C3"/>
    <w:rsid w:val="00857E54"/>
    <w:rsid w:val="008603AB"/>
    <w:rsid w:val="00862DED"/>
    <w:rsid w:val="008704A9"/>
    <w:rsid w:val="008A69B6"/>
    <w:rsid w:val="008D5738"/>
    <w:rsid w:val="008F38F2"/>
    <w:rsid w:val="009270B1"/>
    <w:rsid w:val="00934852"/>
    <w:rsid w:val="00994AAB"/>
    <w:rsid w:val="009A3EAB"/>
    <w:rsid w:val="009B614C"/>
    <w:rsid w:val="009D0E15"/>
    <w:rsid w:val="00A25667"/>
    <w:rsid w:val="00A45752"/>
    <w:rsid w:val="00A5306E"/>
    <w:rsid w:val="00A61722"/>
    <w:rsid w:val="00A70D0C"/>
    <w:rsid w:val="00A8068C"/>
    <w:rsid w:val="00AA3D24"/>
    <w:rsid w:val="00AA6981"/>
    <w:rsid w:val="00AA6D05"/>
    <w:rsid w:val="00AD2C09"/>
    <w:rsid w:val="00AE07F2"/>
    <w:rsid w:val="00AF0730"/>
    <w:rsid w:val="00B11EBF"/>
    <w:rsid w:val="00B133A5"/>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4611"/>
    <w:rsid w:val="00D07F6E"/>
    <w:rsid w:val="00DA0DED"/>
    <w:rsid w:val="00DE05BC"/>
    <w:rsid w:val="00E27BF8"/>
    <w:rsid w:val="00E43EB8"/>
    <w:rsid w:val="00E47716"/>
    <w:rsid w:val="00E754BA"/>
    <w:rsid w:val="00EF058F"/>
    <w:rsid w:val="00F07E6C"/>
    <w:rsid w:val="00F532EC"/>
    <w:rsid w:val="00FD39AC"/>
    <w:rsid w:val="00FE0FFF"/>
    <w:rsid w:val="00FF5E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A25667"/>
    <w:pPr>
      <w:tabs>
        <w:tab w:val="center" w:pos="4536"/>
        <w:tab w:val="right" w:pos="9072"/>
      </w:tabs>
    </w:pPr>
  </w:style>
  <w:style w:type="character" w:customStyle="1" w:styleId="AltbilgiChar">
    <w:name w:val="Altbilgi Char"/>
    <w:basedOn w:val="VarsaylanParagrafYazTipi"/>
    <w:link w:val="Altbilgi"/>
    <w:uiPriority w:val="99"/>
    <w:rsid w:val="00A25667"/>
    <w:rPr>
      <w:sz w:val="24"/>
      <w:szCs w:val="24"/>
    </w:rPr>
  </w:style>
  <w:style w:type="paragraph" w:styleId="ListeParagraf">
    <w:name w:val="List Paragraph"/>
    <w:basedOn w:val="Normal"/>
    <w:uiPriority w:val="34"/>
    <w:qFormat/>
    <w:rsid w:val="00A2566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1380866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52472258">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635</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2022-03-04T08:53:00Z</cp:lastPrinted>
  <dcterms:created xsi:type="dcterms:W3CDTF">2022-03-31T11:44:00Z</dcterms:created>
  <dcterms:modified xsi:type="dcterms:W3CDTF">2022-03-31T11:44:00Z</dcterms:modified>
</cp:coreProperties>
</file>