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C2CA2">
                <w:rPr>
                  <w:b/>
                </w:rPr>
                <w:t>2024-6/39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C2CA2">
                <w:rPr>
                  <w:b/>
                </w:rPr>
                <w:t>BAŞKAN YARDIMCILARI</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C2CA2">
                <w:rPr>
                  <w:b/>
                </w:rPr>
                <w:t>03/05/2024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C2CA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C2CA2">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8208D7" w:rsidRPr="00126067">
        <w:rPr>
          <w:b/>
        </w:rPr>
        <w:t>Karadeniz Ereğli Belediye Meclisi bugün saat 1</w:t>
      </w:r>
      <w:r w:rsidR="008208D7">
        <w:rPr>
          <w:b/>
        </w:rPr>
        <w:t>0</w:t>
      </w:r>
      <w:r w:rsidR="008208D7" w:rsidRPr="00126067">
        <w:rPr>
          <w:b/>
        </w:rPr>
        <w:t>.</w:t>
      </w:r>
      <w:r w:rsidR="008208D7">
        <w:rPr>
          <w:b/>
        </w:rPr>
        <w:t>30’da</w:t>
      </w:r>
      <w:r w:rsidR="008208D7" w:rsidRPr="00126067">
        <w:rPr>
          <w:b/>
        </w:rPr>
        <w:t xml:space="preserve"> Meclis Başkanı                                 Halil POSBIYIK’ın Başkanlığında; </w:t>
      </w:r>
      <w:r w:rsidR="008208D7" w:rsidRPr="00126067">
        <w:rPr>
          <w:b/>
          <w:bCs/>
        </w:rPr>
        <w:t xml:space="preserve">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Ahmet İZMİRLİ, Mahmut DOĞAN, Sabri BİÇER, Havva ÇİFT, Yahya ÇAKIR, Evrim BALBALOĞLU ve Serkan GÜNAYDIN’ın iştiraki ile toplandı. </w:t>
      </w:r>
      <w:r w:rsidR="008208D7">
        <w:rPr>
          <w:b/>
          <w:bCs/>
        </w:rPr>
        <w:t xml:space="preserve">Üyeler </w:t>
      </w:r>
      <w:r w:rsidR="008208D7" w:rsidRPr="00126067">
        <w:rPr>
          <w:b/>
          <w:bCs/>
        </w:rPr>
        <w:t>Ceyd</w:t>
      </w:r>
      <w:r w:rsidR="008208D7">
        <w:rPr>
          <w:b/>
          <w:bCs/>
        </w:rPr>
        <w:t xml:space="preserve">a KELEŞ ve </w:t>
      </w:r>
      <w:r w:rsidR="008208D7" w:rsidRPr="00126067">
        <w:rPr>
          <w:b/>
          <w:bCs/>
        </w:rPr>
        <w:t>Fadime DOĞRU</w:t>
      </w:r>
      <w:r w:rsidR="008208D7">
        <w:rPr>
          <w:b/>
          <w:bCs/>
        </w:rPr>
        <w:t xml:space="preserve">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Mayıs/2024 aylık toplantı döneminin </w:t>
      </w:r>
      <w:r w:rsidR="008208D7">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906B2C" w:rsidRDefault="00906B2C" w:rsidP="00906B2C">
      <w:pPr>
        <w:ind w:firstLine="708"/>
        <w:jc w:val="both"/>
        <w:rPr>
          <w:b/>
          <w:bCs/>
        </w:rPr>
      </w:pPr>
      <w:r>
        <w:rPr>
          <w:b/>
          <w:bCs/>
        </w:rPr>
        <w:t xml:space="preserve">Gündemin </w:t>
      </w:r>
      <w:r w:rsidR="000430F9">
        <w:rPr>
          <w:b/>
          <w:bCs/>
        </w:rPr>
        <w:t>İKİNCİ</w:t>
      </w:r>
      <w:r>
        <w:rPr>
          <w:b/>
          <w:bCs/>
        </w:rPr>
        <w:t xml:space="preserve"> maddesi gereğince; </w:t>
      </w:r>
      <w:r w:rsidRPr="007510DD">
        <w:rPr>
          <w:b/>
          <w:bCs/>
        </w:rPr>
        <w:t>Belediyemiz 2023 mali yılı Kesin Hesabı konusu</w:t>
      </w:r>
      <w:r>
        <w:rPr>
          <w:b/>
          <w:bCs/>
        </w:rPr>
        <w:t xml:space="preserve"> incelenmek üzere Plan ve Bütçe Komisyonuna havale edilmiş olup, komisyon gerekli incelemelerini yaparak hazırlamış olduğu raporunu Başkanlığıma tevdii etmiş bulunmaktadır. Komisyon raporu okundu.</w:t>
      </w:r>
    </w:p>
    <w:p w:rsidR="00906B2C" w:rsidRDefault="00906B2C" w:rsidP="00906B2C">
      <w:pPr>
        <w:ind w:firstLine="708"/>
        <w:jc w:val="both"/>
        <w:rPr>
          <w:b/>
          <w:bCs/>
        </w:rPr>
      </w:pPr>
    </w:p>
    <w:p w:rsidR="00906B2C" w:rsidRDefault="00906B2C" w:rsidP="00906B2C">
      <w:pPr>
        <w:jc w:val="both"/>
        <w:outlineLvl w:val="0"/>
      </w:pPr>
      <w:r>
        <w:rPr>
          <w:b/>
        </w:rPr>
        <w:tab/>
        <w:t>Yapılan müzakere neticesinde</w:t>
      </w:r>
      <w:r>
        <w:t>;</w:t>
      </w:r>
    </w:p>
    <w:p w:rsidR="00906B2C" w:rsidRDefault="00906B2C" w:rsidP="00906B2C">
      <w:pPr>
        <w:jc w:val="both"/>
        <w:outlineLvl w:val="0"/>
        <w:rPr>
          <w:b/>
        </w:rPr>
      </w:pPr>
      <w:r>
        <w:rPr>
          <w:b/>
        </w:rPr>
        <w:tab/>
      </w:r>
    </w:p>
    <w:p w:rsidR="00906B2C" w:rsidRPr="00906B2C" w:rsidRDefault="00906B2C" w:rsidP="00906B2C">
      <w:pPr>
        <w:tabs>
          <w:tab w:val="left" w:pos="709"/>
        </w:tabs>
        <w:ind w:firstLine="708"/>
        <w:jc w:val="both"/>
        <w:rPr>
          <w:b/>
        </w:rPr>
      </w:pPr>
      <w:r w:rsidRPr="00906B2C">
        <w:rPr>
          <w:b/>
        </w:rPr>
        <w:t>Gider Kesin Hesabı :</w:t>
      </w:r>
    </w:p>
    <w:p w:rsidR="00906B2C" w:rsidRPr="00906B2C" w:rsidRDefault="00906B2C" w:rsidP="00906B2C">
      <w:pPr>
        <w:tabs>
          <w:tab w:val="left" w:pos="709"/>
          <w:tab w:val="left" w:pos="3420"/>
        </w:tabs>
        <w:rPr>
          <w:b/>
        </w:rPr>
      </w:pPr>
      <w:r w:rsidRPr="00906B2C">
        <w:rPr>
          <w:b/>
        </w:rPr>
        <w:tab/>
        <w:t>02 (Özel Kalem Birimi)</w:t>
      </w:r>
    </w:p>
    <w:p w:rsidR="00906B2C" w:rsidRPr="00906B2C" w:rsidRDefault="00906B2C" w:rsidP="00906B2C">
      <w:pPr>
        <w:tabs>
          <w:tab w:val="left" w:pos="709"/>
        </w:tabs>
        <w:ind w:firstLine="708"/>
        <w:jc w:val="both"/>
        <w:rPr>
          <w:b/>
        </w:rPr>
      </w:pPr>
      <w:r w:rsidRPr="00906B2C">
        <w:rPr>
          <w:b/>
        </w:rPr>
        <w:t>Fonksiyonel Sınıflandırmanın Birinci Düzeyi</w:t>
      </w:r>
      <w:r w:rsidRPr="00906B2C">
        <w:rPr>
          <w:b/>
        </w:rPr>
        <w:tab/>
      </w:r>
    </w:p>
    <w:p w:rsidR="00F77D2A" w:rsidRDefault="00906B2C" w:rsidP="00906B2C">
      <w:pPr>
        <w:tabs>
          <w:tab w:val="left" w:pos="709"/>
        </w:tabs>
        <w:ind w:firstLine="708"/>
        <w:jc w:val="both"/>
        <w:rPr>
          <w:b/>
        </w:rPr>
      </w:pPr>
      <w:r w:rsidRPr="00906B2C">
        <w:rPr>
          <w:b/>
        </w:rPr>
        <w:t>01(Genel Kamu Hizmetleri) 13.343.000,00-TL ödenek verilmiştir. Bütçe aktarması sonucunda 18.344.000,00-TL  net bütçe ödeneği verilmiş olup, 16.305.251,13–TL bütçe gideri tahakkuk etmiş, artan 2.038.748,87–TL  ödenek imha edilmiştir. 2024 yılına devreden ödenek 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F77D2A">
      <w:pPr>
        <w:tabs>
          <w:tab w:val="left" w:pos="709"/>
        </w:tabs>
        <w:ind w:firstLine="708"/>
        <w:jc w:val="both"/>
        <w:rPr>
          <w:b/>
        </w:rPr>
      </w:pPr>
      <w:r w:rsidRPr="00906B2C">
        <w:rPr>
          <w:b/>
        </w:rPr>
        <w:t xml:space="preserve">          </w:t>
      </w:r>
      <w:r w:rsidRPr="00906B2C">
        <w:rPr>
          <w:b/>
        </w:rPr>
        <w:tab/>
      </w:r>
    </w:p>
    <w:p w:rsidR="00906B2C" w:rsidRPr="00906B2C" w:rsidRDefault="00906B2C" w:rsidP="00906B2C">
      <w:pPr>
        <w:tabs>
          <w:tab w:val="left" w:pos="709"/>
        </w:tabs>
        <w:ind w:firstLine="708"/>
        <w:rPr>
          <w:b/>
        </w:rPr>
      </w:pPr>
      <w:r w:rsidRPr="00906B2C">
        <w:rPr>
          <w:b/>
        </w:rPr>
        <w:t>18 (Yazı İşleri Müdürlüğü)</w:t>
      </w:r>
    </w:p>
    <w:p w:rsidR="00906B2C" w:rsidRPr="00906B2C" w:rsidRDefault="00906B2C" w:rsidP="00906B2C">
      <w:pPr>
        <w:tabs>
          <w:tab w:val="left" w:pos="709"/>
        </w:tabs>
        <w:jc w:val="both"/>
        <w:rPr>
          <w:b/>
        </w:rPr>
      </w:pPr>
      <w:r w:rsidRPr="00906B2C">
        <w:rPr>
          <w:b/>
        </w:rPr>
        <w:tab/>
        <w:t>Fonksiyonel Sınıflandırmanın Birinci Düzeyi</w:t>
      </w:r>
    </w:p>
    <w:p w:rsidR="00F77D2A" w:rsidRDefault="00906B2C" w:rsidP="00F77D2A">
      <w:pPr>
        <w:tabs>
          <w:tab w:val="left" w:pos="709"/>
        </w:tabs>
        <w:ind w:firstLine="708"/>
        <w:jc w:val="both"/>
        <w:rPr>
          <w:b/>
        </w:rPr>
      </w:pPr>
      <w:r w:rsidRPr="00906B2C">
        <w:rPr>
          <w:b/>
        </w:rPr>
        <w:tab/>
        <w:t xml:space="preserve">01(Genel Kamu  Hizmetleri) 6.485.000,00-TL ödenek verilmiştir. Bütçe aktarması sonucunda 8.479.000,00-TL net bütçe ödeneği verilmiş olup,  7.791.575,28-TL bütçe gideri tahakkuk etmiş, artan  687.424,72-TL ödenek imha edilmiştir. 2024 yılına devreden ödenek </w:t>
      </w:r>
      <w:r w:rsidR="00F77D2A" w:rsidRPr="00906B2C">
        <w:rPr>
          <w:b/>
        </w:rPr>
        <w:t>bulunma</w:t>
      </w:r>
      <w:r w:rsidR="00F77D2A">
        <w:rPr>
          <w:b/>
        </w:rPr>
        <w:t>dığı;</w:t>
      </w: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lastRenderedPageBreak/>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F77D2A" w:rsidRPr="00906B2C" w:rsidRDefault="00F77D2A" w:rsidP="00906B2C">
      <w:pPr>
        <w:tabs>
          <w:tab w:val="left" w:pos="709"/>
        </w:tabs>
        <w:jc w:val="both"/>
        <w:rPr>
          <w:b/>
        </w:rPr>
      </w:pPr>
    </w:p>
    <w:p w:rsidR="00906B2C" w:rsidRPr="00906B2C" w:rsidRDefault="00906B2C" w:rsidP="00906B2C">
      <w:pPr>
        <w:tabs>
          <w:tab w:val="left" w:pos="709"/>
          <w:tab w:val="left" w:pos="3420"/>
        </w:tabs>
        <w:rPr>
          <w:b/>
        </w:rPr>
      </w:pPr>
      <w:r w:rsidRPr="00906B2C">
        <w:rPr>
          <w:b/>
        </w:rPr>
        <w:t xml:space="preserve">            24 (Hukuk Müdürlüğü)</w:t>
      </w:r>
    </w:p>
    <w:p w:rsidR="00906B2C" w:rsidRPr="00906B2C" w:rsidRDefault="00906B2C" w:rsidP="00906B2C">
      <w:pPr>
        <w:tabs>
          <w:tab w:val="left" w:pos="709"/>
          <w:tab w:val="left" w:pos="3420"/>
        </w:tabs>
        <w:jc w:val="both"/>
        <w:rPr>
          <w:b/>
        </w:rPr>
      </w:pPr>
      <w:r w:rsidRPr="00906B2C">
        <w:rPr>
          <w:b/>
        </w:rPr>
        <w:tab/>
        <w:t>Fonksiyonel Sınıflandırmanın Birinci Düzeyi</w:t>
      </w:r>
    </w:p>
    <w:p w:rsidR="00F77D2A" w:rsidRDefault="00906B2C" w:rsidP="00F77D2A">
      <w:pPr>
        <w:tabs>
          <w:tab w:val="left" w:pos="709"/>
        </w:tabs>
        <w:ind w:firstLine="708"/>
        <w:jc w:val="both"/>
        <w:rPr>
          <w:b/>
        </w:rPr>
      </w:pPr>
      <w:r w:rsidRPr="00906B2C">
        <w:rPr>
          <w:b/>
        </w:rPr>
        <w:tab/>
        <w:t xml:space="preserve">01(Genel Kamu Hizmetleri)  2.942.000,00-TL ödenek verilmiştir. Bütçe aktarması sonucunda 3.389.000,00-TL net bütçe ödeneği verilmiş olup, 2.744.950,32-TL bütçe gideri tahakkuk etmiş,  artan 644.049,68-TL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 w:val="left" w:pos="3420"/>
        </w:tabs>
        <w:jc w:val="both"/>
        <w:rPr>
          <w:b/>
        </w:rPr>
      </w:pPr>
    </w:p>
    <w:p w:rsidR="00906B2C" w:rsidRPr="00906B2C" w:rsidRDefault="00906B2C" w:rsidP="00906B2C">
      <w:pPr>
        <w:tabs>
          <w:tab w:val="left" w:pos="709"/>
        </w:tabs>
        <w:rPr>
          <w:b/>
        </w:rPr>
      </w:pPr>
      <w:r w:rsidRPr="00906B2C">
        <w:rPr>
          <w:b/>
        </w:rPr>
        <w:tab/>
        <w:t>32 (Fen İşleri Müdürlüğü)</w:t>
      </w:r>
    </w:p>
    <w:p w:rsidR="00906B2C" w:rsidRPr="00906B2C" w:rsidRDefault="00906B2C" w:rsidP="00906B2C">
      <w:pPr>
        <w:tabs>
          <w:tab w:val="left" w:pos="709"/>
        </w:tabs>
        <w:jc w:val="both"/>
        <w:rPr>
          <w:b/>
        </w:rPr>
      </w:pPr>
      <w:r w:rsidRPr="00906B2C">
        <w:rPr>
          <w:b/>
        </w:rPr>
        <w:tab/>
        <w:t>Fonksiyonel Sınıflandırmanın Birinci Düzeyi</w:t>
      </w:r>
    </w:p>
    <w:p w:rsidR="00906B2C" w:rsidRDefault="00906B2C" w:rsidP="00906B2C">
      <w:pPr>
        <w:tabs>
          <w:tab w:val="left" w:pos="709"/>
        </w:tabs>
        <w:jc w:val="both"/>
        <w:rPr>
          <w:b/>
        </w:rPr>
      </w:pPr>
      <w:r w:rsidRPr="00906B2C">
        <w:rPr>
          <w:b/>
        </w:rPr>
        <w:tab/>
        <w:t>01(Genel Kamu Hizmetleri) 84.363.000,00-TL ödenek verilmiştir. Bütçe aktarması sonucunda 116.938.000,00-TL net bütçe ödeneği verilmiş olup,  52.538.740,11-TL bütçe gideri tahakkuk etmiş, artan 2.966.218,41-TL ödenek imha edilmiştir. 61.433.041,48-TL ödenek  2024 yılına devredil</w:t>
      </w:r>
      <w:r w:rsidR="00F77D2A">
        <w:rPr>
          <w:b/>
        </w:rPr>
        <w:t>diği;</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r w:rsidRPr="00906B2C">
        <w:rPr>
          <w:b/>
        </w:rPr>
        <w:tab/>
      </w:r>
    </w:p>
    <w:p w:rsidR="00F77D2A" w:rsidRDefault="00906B2C" w:rsidP="00F77D2A">
      <w:pPr>
        <w:tabs>
          <w:tab w:val="left" w:pos="709"/>
        </w:tabs>
        <w:ind w:firstLine="708"/>
        <w:jc w:val="both"/>
        <w:rPr>
          <w:b/>
        </w:rPr>
      </w:pPr>
      <w:r w:rsidRPr="00906B2C">
        <w:rPr>
          <w:b/>
          <w:color w:val="000000"/>
        </w:rPr>
        <w:t xml:space="preserve"> 04(Ekonomik İşler ve Hizmetler) 140.156.000,00-TL </w:t>
      </w:r>
      <w:r w:rsidRPr="00906B2C">
        <w:rPr>
          <w:b/>
        </w:rPr>
        <w:t xml:space="preserve">ödenek verilmiştir. Bütçe aktarması sonucunda 137.036.000,00-TL net bütçe ödeneği verilmiş olup,  123.915.372,92-TL bütçe gideri tahakkuk etmiş, artan 13.120.627,08-TL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F77D2A" w:rsidRDefault="00906B2C" w:rsidP="00F77D2A">
      <w:pPr>
        <w:tabs>
          <w:tab w:val="left" w:pos="709"/>
        </w:tabs>
        <w:ind w:firstLine="708"/>
        <w:jc w:val="both"/>
        <w:rPr>
          <w:b/>
        </w:rPr>
      </w:pPr>
      <w:r w:rsidRPr="00906B2C">
        <w:rPr>
          <w:b/>
        </w:rPr>
        <w:tab/>
        <w:t xml:space="preserve">08(Dinlenme Kültür ve Din Hizmetleri) 751.000,00-TL ödenek verilmiştir. Bütçe aktarması sonucunda 10.751.000,00-TL net bütçe ödeneği verilmiş olup,  133.109,90-TL bütçe gideri tahakkuk etmiş, artan 10.617.890,10-TL ödenek imha edilmiştir. 2024 yılına devreden ödenek </w:t>
      </w:r>
      <w:r w:rsidR="00F77D2A" w:rsidRPr="00906B2C">
        <w:rPr>
          <w:b/>
        </w:rPr>
        <w:t>bulunma</w:t>
      </w:r>
      <w:r w:rsidR="00F77D2A">
        <w:rPr>
          <w:b/>
        </w:rPr>
        <w:t>dığı;</w:t>
      </w:r>
    </w:p>
    <w:p w:rsidR="00F77D2A" w:rsidRDefault="00F77D2A" w:rsidP="00F77D2A">
      <w:pPr>
        <w:tabs>
          <w:tab w:val="left" w:pos="709"/>
        </w:tabs>
        <w:ind w:firstLine="708"/>
        <w:jc w:val="both"/>
        <w:rPr>
          <w:b/>
        </w:rPr>
      </w:pP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lastRenderedPageBreak/>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906B2C" w:rsidRPr="00906B2C" w:rsidRDefault="00906B2C" w:rsidP="00906B2C">
      <w:pPr>
        <w:tabs>
          <w:tab w:val="left" w:pos="709"/>
        </w:tabs>
        <w:rPr>
          <w:b/>
        </w:rPr>
      </w:pPr>
      <w:r w:rsidRPr="00906B2C">
        <w:rPr>
          <w:b/>
        </w:rPr>
        <w:tab/>
        <w:t>33 (İmar ve Şehircilik Müdürlüğü)</w:t>
      </w:r>
    </w:p>
    <w:p w:rsidR="00906B2C" w:rsidRPr="00906B2C" w:rsidRDefault="00906B2C" w:rsidP="00906B2C">
      <w:pPr>
        <w:tabs>
          <w:tab w:val="left" w:pos="709"/>
        </w:tabs>
        <w:jc w:val="both"/>
        <w:rPr>
          <w:b/>
        </w:rPr>
      </w:pPr>
      <w:r w:rsidRPr="00906B2C">
        <w:rPr>
          <w:b/>
        </w:rPr>
        <w:tab/>
        <w:t>Fonksiyonel Sınıflandırmanın Birinci Düzeyi</w:t>
      </w:r>
    </w:p>
    <w:p w:rsidR="00F77D2A" w:rsidRDefault="00906B2C" w:rsidP="00F77D2A">
      <w:pPr>
        <w:tabs>
          <w:tab w:val="left" w:pos="709"/>
        </w:tabs>
        <w:ind w:firstLine="708"/>
        <w:jc w:val="both"/>
        <w:rPr>
          <w:b/>
        </w:rPr>
      </w:pPr>
      <w:r w:rsidRPr="00906B2C">
        <w:rPr>
          <w:b/>
        </w:rPr>
        <w:tab/>
        <w:t xml:space="preserve">06(İskan ve Toplum Refahı Hizmetleri) 19.354.000,00-TL ödenek verilmiştir. Bütçe aktarması sonucunda 24.216.000,00-TL net bütçe ödeneği verilmiş olup,  18.247.178,78-TL bütçe gideri tahakkuk etmiş, artan 5.968.821,22-TL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906B2C" w:rsidRPr="00906B2C" w:rsidRDefault="00906B2C" w:rsidP="00906B2C">
      <w:pPr>
        <w:tabs>
          <w:tab w:val="left" w:pos="709"/>
        </w:tabs>
        <w:ind w:left="708"/>
        <w:rPr>
          <w:b/>
        </w:rPr>
      </w:pPr>
      <w:r w:rsidRPr="00906B2C">
        <w:rPr>
          <w:b/>
        </w:rPr>
        <w:tab/>
        <w:t>34 (İtfaiye Müdürlüğü)</w:t>
      </w:r>
      <w:r w:rsidRPr="00906B2C">
        <w:rPr>
          <w:b/>
        </w:rPr>
        <w:br/>
        <w:t>Fonksiyonel Sınıflandırmanın Birinci Düzeyi</w:t>
      </w:r>
    </w:p>
    <w:p w:rsidR="00F77D2A" w:rsidRDefault="00906B2C" w:rsidP="00F77D2A">
      <w:pPr>
        <w:tabs>
          <w:tab w:val="left" w:pos="709"/>
        </w:tabs>
        <w:ind w:firstLine="708"/>
        <w:jc w:val="both"/>
        <w:rPr>
          <w:b/>
        </w:rPr>
      </w:pPr>
      <w:r w:rsidRPr="00906B2C">
        <w:rPr>
          <w:b/>
        </w:rPr>
        <w:t xml:space="preserve">03(Kamu Düzeni ve Güvenlik Hizmetleri) 25.304.000,00-TL ödenek verilmiştir. Bütçe aktarması sonucunda 32.819.000,00-TL net bütçe ödeneği verilmiş olup,  28.994.685,01-TL bütçe gideri tahakkuk etmiş, artan 3.824.314,99-TL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F77D2A">
      <w:pPr>
        <w:tabs>
          <w:tab w:val="left" w:pos="709"/>
        </w:tabs>
        <w:ind w:firstLine="708"/>
        <w:jc w:val="both"/>
        <w:rPr>
          <w:b/>
        </w:rPr>
      </w:pPr>
    </w:p>
    <w:p w:rsidR="00906B2C" w:rsidRPr="00906B2C" w:rsidRDefault="00906B2C" w:rsidP="00906B2C">
      <w:pPr>
        <w:tabs>
          <w:tab w:val="left" w:pos="709"/>
        </w:tabs>
        <w:ind w:left="708"/>
        <w:rPr>
          <w:b/>
        </w:rPr>
      </w:pPr>
      <w:r w:rsidRPr="00906B2C">
        <w:rPr>
          <w:b/>
        </w:rPr>
        <w:t>35 (Mali Hizmetler Müdürlüğü)</w:t>
      </w:r>
      <w:r w:rsidRPr="00906B2C">
        <w:rPr>
          <w:b/>
        </w:rPr>
        <w:br/>
        <w:t xml:space="preserve">Fonksiyonel Sınıflandırmanın Birinci Düzeyi      </w:t>
      </w:r>
    </w:p>
    <w:p w:rsidR="00F77D2A" w:rsidRDefault="00906B2C" w:rsidP="00F77D2A">
      <w:pPr>
        <w:tabs>
          <w:tab w:val="left" w:pos="709"/>
        </w:tabs>
        <w:ind w:firstLine="708"/>
        <w:jc w:val="both"/>
        <w:rPr>
          <w:b/>
        </w:rPr>
      </w:pPr>
      <w:r w:rsidRPr="00906B2C">
        <w:rPr>
          <w:b/>
        </w:rPr>
        <w:t xml:space="preserve">01(Genel Kamu Hizmetleri) 112.040.000,00-TL ödenek verilmiştir. Bütçe aktarması sonucunda 55.499.800,00-TL net bütçe ödeneği verilmiş olup,  43.078.970,91-TL bütçe gideri tahakkuk etmiş, artan 12.420.829,09-TL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r w:rsidRPr="00906B2C">
        <w:rPr>
          <w:b/>
        </w:rPr>
        <w:tab/>
      </w:r>
    </w:p>
    <w:p w:rsidR="00906B2C" w:rsidRPr="00906B2C" w:rsidRDefault="00906B2C" w:rsidP="00906B2C">
      <w:pPr>
        <w:tabs>
          <w:tab w:val="left" w:pos="709"/>
        </w:tabs>
        <w:ind w:left="708"/>
        <w:rPr>
          <w:b/>
        </w:rPr>
      </w:pPr>
      <w:r w:rsidRPr="00906B2C">
        <w:rPr>
          <w:b/>
        </w:rPr>
        <w:t>36 (Ruhsat Denetim Müdürlüğü)</w:t>
      </w:r>
      <w:r w:rsidRPr="00906B2C">
        <w:rPr>
          <w:b/>
        </w:rPr>
        <w:br/>
      </w:r>
      <w:r w:rsidRPr="00906B2C">
        <w:rPr>
          <w:b/>
        </w:rPr>
        <w:tab/>
        <w:t>Fonksiyonel Sınıflandırmanın Birinci Düzeyi</w:t>
      </w:r>
    </w:p>
    <w:p w:rsidR="00F77D2A" w:rsidRDefault="00906B2C" w:rsidP="00F77D2A">
      <w:pPr>
        <w:tabs>
          <w:tab w:val="left" w:pos="709"/>
        </w:tabs>
        <w:ind w:firstLine="708"/>
        <w:jc w:val="both"/>
        <w:rPr>
          <w:b/>
        </w:rPr>
      </w:pPr>
      <w:r w:rsidRPr="00906B2C">
        <w:rPr>
          <w:b/>
        </w:rPr>
        <w:tab/>
        <w:t xml:space="preserve">04(Ekonomik İşler ve Hizmetler) 759.000,00-TL ödenek verilmiş olup, 701.262,18-TL bütçe gideri tahakkuk etmiş, artan 57.737,82-TL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lastRenderedPageBreak/>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906B2C" w:rsidRPr="00906B2C" w:rsidRDefault="00906B2C" w:rsidP="00906B2C">
      <w:pPr>
        <w:tabs>
          <w:tab w:val="left" w:pos="709"/>
        </w:tabs>
        <w:ind w:firstLine="708"/>
        <w:rPr>
          <w:b/>
        </w:rPr>
      </w:pPr>
      <w:r w:rsidRPr="00906B2C">
        <w:rPr>
          <w:b/>
        </w:rPr>
        <w:t>37 (Su ve Kanalizasyon Müdürlüğü)</w:t>
      </w:r>
    </w:p>
    <w:p w:rsidR="00906B2C" w:rsidRPr="00906B2C" w:rsidRDefault="00906B2C" w:rsidP="00906B2C">
      <w:pPr>
        <w:tabs>
          <w:tab w:val="left" w:pos="709"/>
        </w:tabs>
        <w:jc w:val="both"/>
        <w:rPr>
          <w:b/>
        </w:rPr>
      </w:pPr>
      <w:r w:rsidRPr="00906B2C">
        <w:rPr>
          <w:b/>
        </w:rPr>
        <w:tab/>
        <w:t>Fonksiyonel Sınıflandırmanın Birinci Düzeyi</w:t>
      </w:r>
    </w:p>
    <w:p w:rsidR="00F77D2A" w:rsidRDefault="00906B2C" w:rsidP="00F77D2A">
      <w:pPr>
        <w:tabs>
          <w:tab w:val="left" w:pos="709"/>
        </w:tabs>
        <w:ind w:firstLine="708"/>
        <w:jc w:val="both"/>
        <w:rPr>
          <w:b/>
        </w:rPr>
      </w:pPr>
      <w:r w:rsidRPr="00906B2C">
        <w:rPr>
          <w:b/>
        </w:rPr>
        <w:tab/>
        <w:t xml:space="preserve">05(Çevre Koruma Hizmetleri) 35.575.000,00-TL ödenek verilmiştir. Bütçe aktarması sonucunda 54.178.000,00-TL net bütçe ödeneği verilmiş olup,  45.400.254,26-TL bütçe gideri tahakkuk etmiş, artan 8.777.745,74-TL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F77D2A" w:rsidRDefault="00906B2C" w:rsidP="00F77D2A">
      <w:pPr>
        <w:tabs>
          <w:tab w:val="left" w:pos="709"/>
        </w:tabs>
        <w:ind w:firstLine="708"/>
        <w:jc w:val="both"/>
        <w:rPr>
          <w:b/>
        </w:rPr>
      </w:pPr>
      <w:r w:rsidRPr="00906B2C">
        <w:rPr>
          <w:b/>
        </w:rPr>
        <w:tab/>
        <w:t xml:space="preserve">06(İskan ve Toplum Refahı Hizmetleri) 59.110.000,00-TL ödenek verilmiştir. Bütçe aktarması sonucunda 107.825.000,00-TL net bütçe ödeneği verilmiş olup,  98.993.217,26-TL bütçe gideri tahakkuk etmiş, artan 8.831.782,74-TL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906B2C" w:rsidRPr="00906B2C" w:rsidRDefault="00906B2C" w:rsidP="00F77D2A">
      <w:pPr>
        <w:tabs>
          <w:tab w:val="left" w:pos="709"/>
        </w:tabs>
        <w:jc w:val="both"/>
        <w:rPr>
          <w:b/>
        </w:rPr>
      </w:pPr>
      <w:r w:rsidRPr="00906B2C">
        <w:rPr>
          <w:b/>
        </w:rPr>
        <w:tab/>
        <w:t>38 (Temizlik İşleri Müdürlüğü)</w:t>
      </w:r>
    </w:p>
    <w:p w:rsidR="00906B2C" w:rsidRPr="00906B2C" w:rsidRDefault="00906B2C" w:rsidP="00906B2C">
      <w:pPr>
        <w:tabs>
          <w:tab w:val="left" w:pos="709"/>
        </w:tabs>
        <w:jc w:val="both"/>
        <w:rPr>
          <w:b/>
        </w:rPr>
      </w:pPr>
      <w:r w:rsidRPr="00906B2C">
        <w:rPr>
          <w:b/>
        </w:rPr>
        <w:tab/>
        <w:t>Fonksiyonel Sınıflandırmanın Birinci Düzeyi</w:t>
      </w:r>
    </w:p>
    <w:p w:rsidR="00F77D2A" w:rsidRDefault="00906B2C" w:rsidP="00F77D2A">
      <w:pPr>
        <w:tabs>
          <w:tab w:val="left" w:pos="709"/>
        </w:tabs>
        <w:ind w:firstLine="708"/>
        <w:jc w:val="both"/>
        <w:rPr>
          <w:b/>
        </w:rPr>
      </w:pPr>
      <w:r w:rsidRPr="00906B2C">
        <w:rPr>
          <w:b/>
        </w:rPr>
        <w:t xml:space="preserve">05(Çevre Koruma Hizmetleri) 107.278.000,00-TL ödenek verilmiştir. Bütçe aktarması sonucunda 132.715.000,00-TL net bütçe ödeneği verilmiş olup,  128.538.170,10-TL bütçe gideri tahakkuk etmiş, artan 4.176.829,90-TL ödenek imha edilmiştir. 2024 yılına devreden ödenek </w:t>
      </w:r>
      <w:r w:rsidR="00F77D2A" w:rsidRPr="00906B2C">
        <w:rPr>
          <w:b/>
        </w:rPr>
        <w:t>bulunma</w:t>
      </w:r>
      <w:r w:rsidR="00F77D2A">
        <w:rPr>
          <w:b/>
        </w:rPr>
        <w:t>dığı;</w:t>
      </w: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F77D2A" w:rsidRDefault="00906B2C" w:rsidP="00F77D2A">
      <w:pPr>
        <w:tabs>
          <w:tab w:val="left" w:pos="709"/>
        </w:tabs>
        <w:ind w:firstLine="708"/>
        <w:jc w:val="both"/>
        <w:rPr>
          <w:b/>
        </w:rPr>
      </w:pPr>
      <w:r w:rsidRPr="00906B2C">
        <w:rPr>
          <w:b/>
        </w:rPr>
        <w:t xml:space="preserve">08(Dinlenme Kültür ve Din Hizmetleri) 29.360.000,00-TL ödenek verilmiştir. Bütçe aktarması sonucunda 41.268.000,00-TL net bütçe ödeneği verilmiş olup,  32.640.372,56-TL bütçe gideri tahakkuk etmiş, artan 8.627.627,44-TL ödenek imha edilmiştir. 2024 yılına devreden ödenek </w:t>
      </w:r>
      <w:r w:rsidR="00F77D2A" w:rsidRPr="00906B2C">
        <w:rPr>
          <w:b/>
        </w:rPr>
        <w:t>bulunma</w:t>
      </w:r>
      <w:r w:rsidR="00F77D2A">
        <w:rPr>
          <w:b/>
        </w:rPr>
        <w:t>dığı;</w:t>
      </w: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lastRenderedPageBreak/>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906B2C" w:rsidRPr="00906B2C" w:rsidRDefault="00906B2C" w:rsidP="00906B2C">
      <w:pPr>
        <w:tabs>
          <w:tab w:val="left" w:pos="709"/>
        </w:tabs>
        <w:ind w:left="708"/>
        <w:rPr>
          <w:b/>
        </w:rPr>
      </w:pPr>
      <w:r w:rsidRPr="00906B2C">
        <w:rPr>
          <w:b/>
        </w:rPr>
        <w:t>39 (Ulaşım Hizmetleri Müdürlüğü)</w:t>
      </w:r>
      <w:r w:rsidRPr="00906B2C">
        <w:rPr>
          <w:b/>
        </w:rPr>
        <w:br/>
        <w:t>Fonksiyonel Sınıflandırmanın Birinci Düzeyi</w:t>
      </w:r>
    </w:p>
    <w:p w:rsidR="00F77D2A" w:rsidRDefault="00906B2C" w:rsidP="00F77D2A">
      <w:pPr>
        <w:tabs>
          <w:tab w:val="left" w:pos="709"/>
        </w:tabs>
        <w:ind w:firstLine="708"/>
        <w:jc w:val="both"/>
        <w:rPr>
          <w:b/>
        </w:rPr>
      </w:pPr>
      <w:r w:rsidRPr="00906B2C">
        <w:rPr>
          <w:b/>
        </w:rPr>
        <w:t xml:space="preserve">04(Ekonomik İşler ve Hizmetler) 33.971.000,00-TL ödenek verilmiştir. Bütçe aktarması sonucunda 40.421.000,00-TL net bütçe ödeneği verilmiş olup, 26.231.872,07-TL bütçe gideri tahakkuk etmiş,  artan 14.189.127,93-TL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F77D2A">
      <w:pPr>
        <w:tabs>
          <w:tab w:val="left" w:pos="709"/>
        </w:tabs>
        <w:ind w:firstLine="708"/>
        <w:jc w:val="both"/>
        <w:rPr>
          <w:b/>
        </w:rPr>
      </w:pPr>
    </w:p>
    <w:p w:rsidR="00906B2C" w:rsidRPr="00906B2C" w:rsidRDefault="00906B2C" w:rsidP="00906B2C">
      <w:pPr>
        <w:tabs>
          <w:tab w:val="left" w:pos="709"/>
        </w:tabs>
        <w:jc w:val="both"/>
        <w:rPr>
          <w:b/>
        </w:rPr>
      </w:pPr>
      <w:r w:rsidRPr="00906B2C">
        <w:rPr>
          <w:b/>
        </w:rPr>
        <w:tab/>
        <w:t>40 (Veteriner İşleri Müdürlüğü)</w:t>
      </w:r>
    </w:p>
    <w:p w:rsidR="00906B2C" w:rsidRPr="00906B2C" w:rsidRDefault="00906B2C" w:rsidP="00906B2C">
      <w:pPr>
        <w:tabs>
          <w:tab w:val="left" w:pos="709"/>
        </w:tabs>
        <w:ind w:left="708"/>
        <w:jc w:val="both"/>
        <w:rPr>
          <w:b/>
        </w:rPr>
      </w:pPr>
      <w:r w:rsidRPr="00906B2C">
        <w:rPr>
          <w:b/>
        </w:rPr>
        <w:t>Fonksiyonel Sınıflandırmanın Birinci Düzeyi</w:t>
      </w:r>
    </w:p>
    <w:p w:rsidR="00F77D2A" w:rsidRDefault="00906B2C" w:rsidP="00F77D2A">
      <w:pPr>
        <w:tabs>
          <w:tab w:val="left" w:pos="709"/>
        </w:tabs>
        <w:ind w:firstLine="708"/>
        <w:jc w:val="both"/>
        <w:rPr>
          <w:b/>
        </w:rPr>
      </w:pPr>
      <w:r w:rsidRPr="00906B2C">
        <w:rPr>
          <w:b/>
        </w:rPr>
        <w:tab/>
        <w:t xml:space="preserve">07(Sağlık Hizmetleri) 11.992.000,00-TL ödenek verilmiştir. Bütçe aktarması sonucunda 15.672.000,00-TL net bütçe ödeneği verilmiş olup,  14.503.650,37-TL bütçe gideri tahakkuk etmiş, artan 1.168.349,63-TL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rPr>
          <w:b/>
        </w:rPr>
      </w:pPr>
      <w:r w:rsidRPr="00906B2C">
        <w:rPr>
          <w:b/>
        </w:rPr>
        <w:t xml:space="preserve">            42 (Zabıta Müdürlüğü)</w:t>
      </w:r>
    </w:p>
    <w:p w:rsidR="00906B2C" w:rsidRPr="00906B2C" w:rsidRDefault="00906B2C" w:rsidP="00906B2C">
      <w:pPr>
        <w:tabs>
          <w:tab w:val="left" w:pos="709"/>
        </w:tabs>
        <w:ind w:left="708"/>
        <w:jc w:val="both"/>
        <w:rPr>
          <w:b/>
        </w:rPr>
      </w:pPr>
      <w:r w:rsidRPr="00906B2C">
        <w:rPr>
          <w:b/>
        </w:rPr>
        <w:t>Fonksiyonel Sınıflandırmanın Birinci Düzeyi</w:t>
      </w:r>
    </w:p>
    <w:p w:rsidR="00F77D2A" w:rsidRDefault="00906B2C" w:rsidP="00F77D2A">
      <w:pPr>
        <w:tabs>
          <w:tab w:val="left" w:pos="709"/>
        </w:tabs>
        <w:ind w:firstLine="708"/>
        <w:jc w:val="both"/>
        <w:rPr>
          <w:b/>
        </w:rPr>
      </w:pPr>
      <w:r w:rsidRPr="00906B2C">
        <w:rPr>
          <w:b/>
        </w:rPr>
        <w:tab/>
        <w:t xml:space="preserve">03(Kamu Düzeni ve Güvenlik Hizmetleri) 43.884.000,00-TL ödenek verilmiştir. Bütçe aktarması sonucunda 53.369.000,00-TL net bütçe ödeneği verilmiş olup, 48.448.923,01-TL bütçe gideri tahakkuk etmiş, artan 4.920.076,99-TL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906B2C" w:rsidRPr="00906B2C" w:rsidRDefault="00906B2C" w:rsidP="00906B2C">
      <w:pPr>
        <w:tabs>
          <w:tab w:val="left" w:pos="709"/>
        </w:tabs>
        <w:rPr>
          <w:b/>
        </w:rPr>
      </w:pPr>
      <w:r w:rsidRPr="00906B2C">
        <w:rPr>
          <w:b/>
        </w:rPr>
        <w:tab/>
        <w:t>45 (Kültür ve Sosyal İşler müdürlüğü)</w:t>
      </w:r>
    </w:p>
    <w:p w:rsidR="00906B2C" w:rsidRPr="00906B2C" w:rsidRDefault="00906B2C" w:rsidP="00906B2C">
      <w:pPr>
        <w:tabs>
          <w:tab w:val="left" w:pos="709"/>
        </w:tabs>
        <w:ind w:left="708"/>
        <w:jc w:val="both"/>
        <w:rPr>
          <w:b/>
        </w:rPr>
      </w:pPr>
      <w:r w:rsidRPr="00906B2C">
        <w:rPr>
          <w:b/>
        </w:rPr>
        <w:t>Fonksiyonel Sınıflandırmanın Birinci Düzeyi</w:t>
      </w:r>
    </w:p>
    <w:p w:rsidR="00F77D2A" w:rsidRDefault="00906B2C" w:rsidP="00F77D2A">
      <w:pPr>
        <w:tabs>
          <w:tab w:val="left" w:pos="709"/>
        </w:tabs>
        <w:ind w:firstLine="708"/>
        <w:jc w:val="both"/>
        <w:rPr>
          <w:b/>
        </w:rPr>
      </w:pPr>
      <w:r w:rsidRPr="00906B2C">
        <w:rPr>
          <w:b/>
        </w:rPr>
        <w:t xml:space="preserve">08(Dinlenme Kültür ve Din Hizmetleri) 27.149.000,00-TL ödenek verilmiştir. Bütçe aktarması sonucunda 66.675.200,00-TL net bütçe ödeneği verilmiş olup, 54.145.929,17-TL bütçe gideri tahakkuk etmiş, artan 12.529.270,83-TL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lastRenderedPageBreak/>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906B2C" w:rsidRPr="00906B2C" w:rsidRDefault="00906B2C" w:rsidP="00906B2C">
      <w:pPr>
        <w:tabs>
          <w:tab w:val="left" w:pos="709"/>
        </w:tabs>
        <w:rPr>
          <w:b/>
        </w:rPr>
      </w:pPr>
      <w:r w:rsidRPr="00906B2C">
        <w:rPr>
          <w:b/>
        </w:rPr>
        <w:tab/>
        <w:t>46 (İşletme ve İştirakler Müdürlüğü)</w:t>
      </w:r>
    </w:p>
    <w:p w:rsidR="00906B2C" w:rsidRPr="00906B2C" w:rsidRDefault="00906B2C" w:rsidP="00906B2C">
      <w:pPr>
        <w:tabs>
          <w:tab w:val="left" w:pos="709"/>
        </w:tabs>
        <w:ind w:left="708"/>
        <w:jc w:val="both"/>
        <w:rPr>
          <w:b/>
        </w:rPr>
      </w:pPr>
      <w:r w:rsidRPr="00906B2C">
        <w:rPr>
          <w:b/>
        </w:rPr>
        <w:t>Fonksiyonel Sınıflandırmanın Birinci Düzeyi</w:t>
      </w:r>
    </w:p>
    <w:p w:rsidR="00F77D2A" w:rsidRDefault="00906B2C" w:rsidP="00F77D2A">
      <w:pPr>
        <w:tabs>
          <w:tab w:val="left" w:pos="709"/>
        </w:tabs>
        <w:ind w:firstLine="708"/>
        <w:jc w:val="both"/>
        <w:rPr>
          <w:b/>
        </w:rPr>
      </w:pPr>
      <w:r w:rsidRPr="00906B2C">
        <w:rPr>
          <w:b/>
        </w:rPr>
        <w:t xml:space="preserve">01(Genel Kamu Hizmetleri) 2.386.000,00-TL ödenek verilmiştir. Bütçe aktarması sonucunda 5.016.000,00-TL net bütçe ödeneği verilmiş olup, 3.345.660,08-TL bütçe gideri tahakkuk etmiş, artan 1.670.339,92-TL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906B2C" w:rsidRDefault="00906B2C" w:rsidP="00906B2C">
      <w:pPr>
        <w:tabs>
          <w:tab w:val="left" w:pos="709"/>
        </w:tabs>
        <w:jc w:val="both"/>
        <w:rPr>
          <w:b/>
        </w:rPr>
      </w:pPr>
      <w:r w:rsidRPr="00906B2C">
        <w:rPr>
          <w:b/>
        </w:rPr>
        <w:t xml:space="preserve">            04(Ekonomik İşler ve Hizmetler) 39.480.000,00-TL ödenek verilmiştir. Bütçe aktarması sonucunda 98.273.000,00-TL net bütçe ödeneği verilmiş olup,  56.169.421,62-TL bütçe gideri tahakkuk etmiş, artan 12.103.578,38-TL ödenek imha edilmiştir. 30.000.000,00-TL ödenek  2024 yılına devredil</w:t>
      </w:r>
      <w:r w:rsidR="00F77D2A">
        <w:rPr>
          <w:b/>
        </w:rPr>
        <w:t>diği</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F77D2A" w:rsidRDefault="00906B2C" w:rsidP="00F77D2A">
      <w:pPr>
        <w:tabs>
          <w:tab w:val="left" w:pos="709"/>
        </w:tabs>
        <w:ind w:firstLine="708"/>
        <w:jc w:val="both"/>
        <w:rPr>
          <w:b/>
        </w:rPr>
      </w:pPr>
      <w:r w:rsidRPr="00906B2C">
        <w:rPr>
          <w:b/>
        </w:rPr>
        <w:t xml:space="preserve">06(İskan ve Toplum Refahı Hizmetleri) 20.000,00-TL ödenek verilmiştir. Bütçe aktarması sonucunda 30.000,00-TL net bütçe ödeneği verilmiş olup,  13.106,07-TL bütçe gideri tahakkuk etmiş, artan 16.893,93-TL ödenek imha edilmiştir. 2024 yılına devreden ödenek </w:t>
      </w:r>
      <w:r w:rsidR="00F77D2A" w:rsidRPr="00906B2C">
        <w:rPr>
          <w:b/>
        </w:rPr>
        <w:t>bulunma</w:t>
      </w:r>
      <w:r w:rsidR="00F77D2A">
        <w:rPr>
          <w:b/>
        </w:rPr>
        <w:t>dığı;</w:t>
      </w: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906B2C" w:rsidRPr="00906B2C" w:rsidRDefault="00906B2C" w:rsidP="00906B2C">
      <w:pPr>
        <w:tabs>
          <w:tab w:val="left" w:pos="709"/>
        </w:tabs>
        <w:rPr>
          <w:b/>
        </w:rPr>
      </w:pPr>
      <w:r w:rsidRPr="00906B2C">
        <w:rPr>
          <w:b/>
        </w:rPr>
        <w:tab/>
        <w:t xml:space="preserve"> 49(Mezarlık Müdürlüğü)</w:t>
      </w:r>
    </w:p>
    <w:p w:rsidR="00906B2C" w:rsidRPr="00906B2C" w:rsidRDefault="00906B2C" w:rsidP="00906B2C">
      <w:pPr>
        <w:tabs>
          <w:tab w:val="left" w:pos="709"/>
        </w:tabs>
        <w:ind w:firstLine="708"/>
        <w:jc w:val="both"/>
        <w:rPr>
          <w:b/>
        </w:rPr>
      </w:pPr>
      <w:r w:rsidRPr="00906B2C">
        <w:rPr>
          <w:b/>
        </w:rPr>
        <w:t xml:space="preserve"> Fonksiyonel Sınıflandırmanın Birinci Düzeyi</w:t>
      </w:r>
    </w:p>
    <w:p w:rsidR="00F77D2A" w:rsidRDefault="00906B2C" w:rsidP="00F77D2A">
      <w:pPr>
        <w:tabs>
          <w:tab w:val="left" w:pos="709"/>
        </w:tabs>
        <w:ind w:firstLine="708"/>
        <w:jc w:val="both"/>
        <w:rPr>
          <w:b/>
        </w:rPr>
      </w:pPr>
      <w:r w:rsidRPr="00906B2C">
        <w:rPr>
          <w:b/>
        </w:rPr>
        <w:t xml:space="preserve">01(Genel Kamu Hizmetleri) 8.980.000,00-TL ödenek verilmiştir. Bütçe aktarması sonucunda 13.527.000,00-TL net bütçe ödeneği verilmiş olup,  12.152.395,28-TL bütçe gideri tahakkuk etmiş, artan 1.374.604,72-TL ödenek imha edilmiştir. 2024 yılına devreden ödenek </w:t>
      </w:r>
      <w:r w:rsidR="00F77D2A" w:rsidRPr="00906B2C">
        <w:rPr>
          <w:b/>
        </w:rPr>
        <w:t>bulunma</w:t>
      </w:r>
      <w:r w:rsidR="00F77D2A">
        <w:rPr>
          <w:b/>
        </w:rPr>
        <w:t>dığı;</w:t>
      </w:r>
    </w:p>
    <w:p w:rsidR="00F77D2A" w:rsidRDefault="00F77D2A" w:rsidP="00F77D2A">
      <w:pPr>
        <w:tabs>
          <w:tab w:val="left" w:pos="709"/>
        </w:tabs>
        <w:ind w:firstLine="708"/>
        <w:jc w:val="both"/>
        <w:rPr>
          <w:b/>
        </w:rPr>
      </w:pP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lastRenderedPageBreak/>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p>
    <w:p w:rsidR="00906B2C" w:rsidRPr="00906B2C" w:rsidRDefault="00906B2C" w:rsidP="00906B2C">
      <w:pPr>
        <w:tabs>
          <w:tab w:val="left" w:pos="709"/>
        </w:tabs>
        <w:rPr>
          <w:b/>
        </w:rPr>
      </w:pPr>
      <w:r w:rsidRPr="00906B2C">
        <w:rPr>
          <w:b/>
        </w:rPr>
        <w:tab/>
        <w:t>50(Sosyal Yardım İşleri Müdürlüğü)</w:t>
      </w:r>
    </w:p>
    <w:p w:rsidR="00906B2C" w:rsidRPr="00906B2C" w:rsidRDefault="00906B2C" w:rsidP="00906B2C">
      <w:pPr>
        <w:tabs>
          <w:tab w:val="left" w:pos="709"/>
        </w:tabs>
        <w:ind w:firstLine="708"/>
        <w:jc w:val="both"/>
        <w:rPr>
          <w:b/>
        </w:rPr>
      </w:pPr>
      <w:r w:rsidRPr="00906B2C">
        <w:rPr>
          <w:b/>
        </w:rPr>
        <w:t>Fonksiyonel Sınıflandırmanın Birinci Düzeyi</w:t>
      </w:r>
    </w:p>
    <w:p w:rsidR="00F77D2A" w:rsidRDefault="00906B2C" w:rsidP="00F77D2A">
      <w:pPr>
        <w:tabs>
          <w:tab w:val="left" w:pos="709"/>
        </w:tabs>
        <w:ind w:firstLine="708"/>
        <w:jc w:val="both"/>
        <w:rPr>
          <w:b/>
        </w:rPr>
      </w:pPr>
      <w:r w:rsidRPr="00906B2C">
        <w:rPr>
          <w:b/>
        </w:rPr>
        <w:t xml:space="preserve">10(Sosyal Güvenlik ve Sosyal Yardımlaşma Hizmetleri) 15.439.000.00-TL ödenek verilmiştir. Bütçe aktarması sonucunda 18.011.000,00-TL net bütçe ödeneği verilmiş olup,  14.253.975,97-TL bütçe gideri tahakkuk etmiş, artan 3.757.024,03-TL ödenek imha edilmiştir. 2024 yılına devreden ödenek </w:t>
      </w:r>
      <w:r w:rsidR="00F77D2A" w:rsidRPr="00906B2C">
        <w:rPr>
          <w:b/>
        </w:rPr>
        <w:t>bulunma</w:t>
      </w:r>
      <w:r w:rsidR="00F77D2A">
        <w:rPr>
          <w:b/>
        </w:rPr>
        <w:t>dığı;</w:t>
      </w: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r w:rsidRPr="00906B2C">
        <w:rPr>
          <w:b/>
        </w:rPr>
        <w:t xml:space="preserve">    </w:t>
      </w:r>
    </w:p>
    <w:p w:rsidR="00906B2C" w:rsidRPr="00906B2C" w:rsidRDefault="00906B2C" w:rsidP="00906B2C">
      <w:pPr>
        <w:tabs>
          <w:tab w:val="left" w:pos="709"/>
        </w:tabs>
        <w:jc w:val="both"/>
        <w:rPr>
          <w:b/>
        </w:rPr>
      </w:pPr>
      <w:r w:rsidRPr="00906B2C">
        <w:rPr>
          <w:b/>
        </w:rPr>
        <w:t xml:space="preserve">          52(Emlak ve İstimlak Müdürlüğü)</w:t>
      </w:r>
    </w:p>
    <w:p w:rsidR="00906B2C" w:rsidRPr="00906B2C" w:rsidRDefault="00906B2C" w:rsidP="00906B2C">
      <w:pPr>
        <w:tabs>
          <w:tab w:val="left" w:pos="709"/>
        </w:tabs>
        <w:jc w:val="both"/>
        <w:rPr>
          <w:b/>
        </w:rPr>
      </w:pPr>
      <w:r w:rsidRPr="00906B2C">
        <w:rPr>
          <w:b/>
        </w:rPr>
        <w:t xml:space="preserve">          Fonksiyonel Sınıflandırmanın Birinci Düzeyi</w:t>
      </w:r>
    </w:p>
    <w:p w:rsidR="00F77D2A" w:rsidRDefault="00F77D2A" w:rsidP="00F77D2A">
      <w:pPr>
        <w:tabs>
          <w:tab w:val="left" w:pos="709"/>
        </w:tabs>
        <w:jc w:val="both"/>
        <w:rPr>
          <w:b/>
        </w:rPr>
      </w:pPr>
      <w:r>
        <w:rPr>
          <w:b/>
        </w:rPr>
        <w:t xml:space="preserve">          </w:t>
      </w:r>
      <w:r w:rsidR="00906B2C" w:rsidRPr="00906B2C">
        <w:rPr>
          <w:b/>
        </w:rPr>
        <w:t xml:space="preserve">06(İskan ve Toplum Refahı Hizmetleri) 2.836.000,00-TL ödenek verilmiştir. Bütçe aktarması sonucunda 3.216.000,00-TL net bütçe ödeneği verilmiş olup,  2.893.312,78-TL bütçe gideri tahakkuk etmiş, artan 322.687,22-TL ödenek imha edilmiştir. 2024 yılına devreden ödenek </w:t>
      </w:r>
      <w:r w:rsidRPr="00906B2C">
        <w:rPr>
          <w:b/>
        </w:rPr>
        <w:t>bulunma</w:t>
      </w:r>
      <w:r>
        <w:rPr>
          <w:b/>
        </w:rPr>
        <w:t>dığı;</w:t>
      </w:r>
    </w:p>
    <w:p w:rsidR="00F77D2A" w:rsidRDefault="00F77D2A" w:rsidP="00F77D2A">
      <w:pPr>
        <w:tabs>
          <w:tab w:val="left" w:pos="709"/>
        </w:tabs>
        <w:jc w:val="both"/>
        <w:rPr>
          <w:b/>
        </w:rPr>
      </w:pPr>
    </w:p>
    <w:p w:rsidR="00F77D2A" w:rsidRDefault="00F77D2A" w:rsidP="00F77D2A">
      <w:pPr>
        <w:pStyle w:val="NormalWeb"/>
        <w:tabs>
          <w:tab w:val="left" w:pos="709"/>
        </w:tabs>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F77D2A" w:rsidRPr="004C44C8" w:rsidRDefault="00F77D2A" w:rsidP="00F77D2A">
      <w:pPr>
        <w:pStyle w:val="NormalWeb"/>
        <w:tabs>
          <w:tab w:val="left" w:pos="709"/>
        </w:tabs>
        <w:spacing w:before="0" w:beforeAutospacing="0" w:after="0" w:afterAutospacing="0"/>
        <w:ind w:firstLine="708"/>
        <w:jc w:val="both"/>
        <w:rPr>
          <w:b/>
          <w:bCs/>
        </w:rPr>
      </w:pPr>
    </w:p>
    <w:p w:rsidR="00906B2C" w:rsidRPr="00906B2C" w:rsidRDefault="00906B2C" w:rsidP="00F77D2A">
      <w:pPr>
        <w:tabs>
          <w:tab w:val="left" w:pos="709"/>
        </w:tabs>
        <w:jc w:val="both"/>
        <w:rPr>
          <w:b/>
        </w:rPr>
      </w:pPr>
      <w:r w:rsidRPr="00906B2C">
        <w:rPr>
          <w:b/>
        </w:rPr>
        <w:t xml:space="preserve">           53(Destek Hizmetleri Müdürlüğü)</w:t>
      </w:r>
    </w:p>
    <w:p w:rsidR="00906B2C" w:rsidRPr="00906B2C" w:rsidRDefault="00906B2C" w:rsidP="00906B2C">
      <w:pPr>
        <w:tabs>
          <w:tab w:val="left" w:pos="709"/>
        </w:tabs>
        <w:jc w:val="both"/>
        <w:rPr>
          <w:b/>
        </w:rPr>
      </w:pPr>
      <w:r w:rsidRPr="00906B2C">
        <w:rPr>
          <w:b/>
        </w:rPr>
        <w:t xml:space="preserve">           Fonksiyonel Sınıflandırmanın Birinci Düzeyi</w:t>
      </w:r>
    </w:p>
    <w:p w:rsidR="00F77D2A" w:rsidRDefault="00906B2C" w:rsidP="00F77D2A">
      <w:pPr>
        <w:tabs>
          <w:tab w:val="left" w:pos="709"/>
        </w:tabs>
        <w:ind w:firstLine="708"/>
        <w:jc w:val="both"/>
        <w:rPr>
          <w:b/>
        </w:rPr>
      </w:pPr>
      <w:r w:rsidRPr="00906B2C">
        <w:rPr>
          <w:b/>
        </w:rPr>
        <w:t xml:space="preserve">01(Genel Kamu Hizmetleri) 62.028.000,00-TL ödenek verilmiştir. Bütçe aktarması sonucunda 53.558.000,00-TL net bütçe ödeneği verilmiş olup,  40.765.400,94-TL bütçe gideri tahakkuk etmiş, artan 12.792.599,06-TL ödenek imha edilmiştir. 2024 yılına devreden ödenek </w:t>
      </w:r>
      <w:r w:rsidR="00F77D2A" w:rsidRPr="00906B2C">
        <w:rPr>
          <w:b/>
        </w:rPr>
        <w:t>bulunma</w:t>
      </w:r>
      <w:r w:rsidR="00F77D2A">
        <w:rPr>
          <w:b/>
        </w:rPr>
        <w:t>dığı;</w:t>
      </w: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Default="00906B2C" w:rsidP="00906B2C">
      <w:pPr>
        <w:tabs>
          <w:tab w:val="left" w:pos="709"/>
        </w:tabs>
        <w:jc w:val="both"/>
        <w:rPr>
          <w:b/>
        </w:rPr>
      </w:pPr>
    </w:p>
    <w:p w:rsidR="00F77D2A" w:rsidRDefault="00F77D2A" w:rsidP="00906B2C">
      <w:pPr>
        <w:tabs>
          <w:tab w:val="left" w:pos="709"/>
        </w:tabs>
        <w:jc w:val="both"/>
        <w:rPr>
          <w:b/>
        </w:rPr>
      </w:pPr>
    </w:p>
    <w:p w:rsidR="00F77D2A" w:rsidRPr="00906B2C" w:rsidRDefault="00F77D2A" w:rsidP="00906B2C">
      <w:pPr>
        <w:tabs>
          <w:tab w:val="left" w:pos="709"/>
        </w:tabs>
        <w:jc w:val="both"/>
        <w:rPr>
          <w:b/>
        </w:rPr>
      </w:pPr>
    </w:p>
    <w:p w:rsidR="00906B2C" w:rsidRPr="00906B2C" w:rsidRDefault="00906B2C" w:rsidP="00906B2C">
      <w:pPr>
        <w:tabs>
          <w:tab w:val="left" w:pos="709"/>
        </w:tabs>
        <w:rPr>
          <w:b/>
        </w:rPr>
      </w:pPr>
      <w:r w:rsidRPr="00906B2C">
        <w:rPr>
          <w:b/>
        </w:rPr>
        <w:lastRenderedPageBreak/>
        <w:t xml:space="preserve">           54(İklim Değişikliği ve Sıfır Atık Müdürlüğü)</w:t>
      </w:r>
    </w:p>
    <w:p w:rsidR="00906B2C" w:rsidRPr="00906B2C" w:rsidRDefault="00906B2C" w:rsidP="00906B2C">
      <w:pPr>
        <w:tabs>
          <w:tab w:val="left" w:pos="709"/>
        </w:tabs>
        <w:jc w:val="both"/>
        <w:rPr>
          <w:b/>
        </w:rPr>
      </w:pPr>
      <w:r w:rsidRPr="00906B2C">
        <w:rPr>
          <w:b/>
        </w:rPr>
        <w:t xml:space="preserve">          Fonksiyonel Sınıflandırmanın Birinci Düzeyi</w:t>
      </w:r>
    </w:p>
    <w:p w:rsidR="00F77D2A" w:rsidRDefault="00F77D2A" w:rsidP="00F77D2A">
      <w:pPr>
        <w:tabs>
          <w:tab w:val="left" w:pos="709"/>
        </w:tabs>
        <w:jc w:val="both"/>
        <w:rPr>
          <w:b/>
        </w:rPr>
      </w:pPr>
      <w:r>
        <w:rPr>
          <w:b/>
        </w:rPr>
        <w:t xml:space="preserve">          </w:t>
      </w:r>
      <w:r w:rsidR="00906B2C" w:rsidRPr="00906B2C">
        <w:rPr>
          <w:b/>
        </w:rPr>
        <w:t xml:space="preserve">05(Çevre Koruma Hizmetleri) 15.000,00-TL ödenek verilmiştir. Bütçe gideri tahakkuk etmemiş olup, artan 15.000,00-TL ödenek imha edilmiştir. 2024 yılına devreden ödenek </w:t>
      </w:r>
      <w:r w:rsidRPr="00906B2C">
        <w:rPr>
          <w:b/>
        </w:rPr>
        <w:t>bulunma</w:t>
      </w:r>
      <w:r>
        <w:rPr>
          <w:b/>
        </w:rPr>
        <w:t>dığı;</w:t>
      </w:r>
    </w:p>
    <w:p w:rsidR="00F77D2A" w:rsidRDefault="00F77D2A" w:rsidP="00F77D2A">
      <w:pPr>
        <w:tabs>
          <w:tab w:val="left" w:pos="709"/>
        </w:tabs>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906B2C" w:rsidRDefault="00906B2C" w:rsidP="00906B2C">
      <w:pPr>
        <w:tabs>
          <w:tab w:val="left" w:pos="709"/>
        </w:tabs>
        <w:jc w:val="both"/>
        <w:rPr>
          <w:b/>
        </w:rPr>
      </w:pPr>
      <w:r w:rsidRPr="00906B2C">
        <w:rPr>
          <w:b/>
        </w:rPr>
        <w:t xml:space="preserve">           Toplam olarak;</w:t>
      </w:r>
    </w:p>
    <w:p w:rsidR="00F77D2A" w:rsidRPr="00906B2C" w:rsidRDefault="00F77D2A" w:rsidP="00906B2C">
      <w:pPr>
        <w:tabs>
          <w:tab w:val="left" w:pos="709"/>
        </w:tabs>
        <w:jc w:val="both"/>
        <w:rPr>
          <w:b/>
        </w:rPr>
      </w:pPr>
    </w:p>
    <w:p w:rsidR="00F77D2A" w:rsidRDefault="00906B2C" w:rsidP="00F77D2A">
      <w:pPr>
        <w:tabs>
          <w:tab w:val="left" w:pos="709"/>
        </w:tabs>
        <w:ind w:firstLine="708"/>
        <w:jc w:val="both"/>
        <w:rPr>
          <w:b/>
        </w:rPr>
      </w:pPr>
      <w:r w:rsidRPr="00906B2C">
        <w:rPr>
          <w:b/>
        </w:rPr>
        <w:t>2022 yılından 2023 yılına ödenek devredilmemiş olup, 2023 yılı bütçesi ile 885.000.000,00-TL birimlere ödenek tahsis edilmiş, yıl içinde 227.000.000,00-TL ek ödenek verilmiş, bunun sonucunda 2023 yılında toplam ödenek 1.112.000.000,00-TL olmuştur. Buna karşın 872.946.758,08-TL bütçe gideri tahakkuk etmiş, artan 147.620.200,44-TL ödenek imha edilmiştir. 2024 yılına 91.433.041,48-TL  ödenek devret</w:t>
      </w:r>
      <w:r w:rsidR="00F77D2A">
        <w:rPr>
          <w:b/>
        </w:rPr>
        <w:t>tiği;</w:t>
      </w: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ind w:firstLine="708"/>
        <w:jc w:val="both"/>
        <w:rPr>
          <w:b/>
        </w:rPr>
      </w:pPr>
      <w:r w:rsidRPr="00906B2C">
        <w:rPr>
          <w:b/>
        </w:rPr>
        <w:t xml:space="preserve">   </w:t>
      </w:r>
    </w:p>
    <w:p w:rsidR="00906B2C" w:rsidRPr="00906B2C" w:rsidRDefault="00906B2C" w:rsidP="00906B2C">
      <w:pPr>
        <w:tabs>
          <w:tab w:val="left" w:pos="709"/>
        </w:tabs>
        <w:jc w:val="both"/>
        <w:rPr>
          <w:b/>
        </w:rPr>
      </w:pPr>
      <w:r w:rsidRPr="00906B2C">
        <w:rPr>
          <w:b/>
        </w:rPr>
        <w:t xml:space="preserve">       </w:t>
      </w:r>
      <w:r w:rsidRPr="00906B2C">
        <w:rPr>
          <w:b/>
        </w:rPr>
        <w:tab/>
        <w:t>Gelir Kesin Hesabı:</w:t>
      </w:r>
    </w:p>
    <w:p w:rsidR="00906B2C" w:rsidRDefault="00906B2C" w:rsidP="00906B2C">
      <w:pPr>
        <w:tabs>
          <w:tab w:val="left" w:pos="709"/>
        </w:tabs>
        <w:jc w:val="both"/>
        <w:rPr>
          <w:b/>
        </w:rPr>
      </w:pPr>
      <w:r w:rsidRPr="00906B2C">
        <w:rPr>
          <w:b/>
        </w:rPr>
        <w:tab/>
        <w:t>01(Vergi Gelirleri) Bütçe ile 96.624.000,00-TL olarak gelir tahmin edilmiş, 2022 yılından 2023 yılına 9.572.723,92-TL tahakkuk devredilmiş, 2023 yılında 87.993.456,75-TL tahakkuk yapılmış, böylece toplam tahakkuk 97.566.180,67-TL olmuştur. Bu tahakkuka karşın 78.783.744,11-TL net tahsilat olmuştur. Tahsil edilemeyen 18.763.918,26-TL tutarındaki tahakkuk artığı tahsil edilmek üzere 2024 yılına devre</w:t>
      </w:r>
      <w:r w:rsidR="00F77D2A">
        <w:rPr>
          <w:b/>
        </w:rPr>
        <w:t>ttiği;</w:t>
      </w:r>
    </w:p>
    <w:p w:rsidR="00F77D2A" w:rsidRDefault="00F77D2A" w:rsidP="00906B2C">
      <w:pPr>
        <w:tabs>
          <w:tab w:val="left" w:pos="709"/>
        </w:tabs>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F77D2A" w:rsidRPr="00906B2C" w:rsidRDefault="00F77D2A" w:rsidP="00906B2C">
      <w:pPr>
        <w:tabs>
          <w:tab w:val="left" w:pos="709"/>
        </w:tabs>
        <w:jc w:val="both"/>
        <w:rPr>
          <w:b/>
        </w:rPr>
      </w:pPr>
    </w:p>
    <w:p w:rsidR="00F77D2A" w:rsidRDefault="00906B2C" w:rsidP="00F77D2A">
      <w:pPr>
        <w:tabs>
          <w:tab w:val="left" w:pos="709"/>
        </w:tabs>
        <w:ind w:firstLine="708"/>
        <w:jc w:val="both"/>
        <w:rPr>
          <w:b/>
        </w:rPr>
      </w:pPr>
      <w:r w:rsidRPr="00906B2C">
        <w:rPr>
          <w:b/>
        </w:rPr>
        <w:tab/>
        <w:t>03(Teşebbüs ve Mülkiyet gelirleri) Bütçe ile 133.131.000,00-TL gelir tahmininde bulunulmuş, 2022 yılından 2023 yılına 18.128.440,98-TL tahakkuk devretmiş, 2023 yılında 153.281.929,91-TL tahakkuk yapılmış, toplam tahakkuk 171.410.370,89-TL olmuştur. Buna karşın 146.231.628,20-TL net tahsilat olmuştur. Tahsil edilemeyen 25.005.693,92-TL tutarındaki tahakkuk artığı tahsil edilmek üzere 2024 yılına devredil</w:t>
      </w:r>
      <w:r w:rsidR="00F77D2A">
        <w:rPr>
          <w:b/>
        </w:rPr>
        <w:t>diği;</w:t>
      </w:r>
    </w:p>
    <w:p w:rsidR="00F77D2A" w:rsidRDefault="00F77D2A" w:rsidP="00F77D2A">
      <w:pPr>
        <w:tabs>
          <w:tab w:val="left" w:pos="709"/>
        </w:tabs>
        <w:ind w:firstLine="708"/>
        <w:jc w:val="both"/>
        <w:rPr>
          <w:b/>
        </w:rPr>
      </w:pPr>
    </w:p>
    <w:p w:rsidR="00F77D2A" w:rsidRDefault="00F77D2A" w:rsidP="00F77D2A">
      <w:pPr>
        <w:tabs>
          <w:tab w:val="left" w:pos="709"/>
        </w:tabs>
        <w:ind w:firstLine="708"/>
        <w:jc w:val="both"/>
        <w:rPr>
          <w:b/>
        </w:rPr>
      </w:pPr>
    </w:p>
    <w:p w:rsidR="00F77D2A" w:rsidRDefault="00F77D2A" w:rsidP="00F77D2A">
      <w:pPr>
        <w:tabs>
          <w:tab w:val="left" w:pos="709"/>
        </w:tabs>
        <w:ind w:firstLine="708"/>
        <w:jc w:val="both"/>
        <w:rPr>
          <w:b/>
        </w:rPr>
      </w:pP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F77D2A" w:rsidRPr="00906B2C" w:rsidRDefault="00F77D2A" w:rsidP="00906B2C">
      <w:pPr>
        <w:tabs>
          <w:tab w:val="left" w:pos="709"/>
        </w:tabs>
        <w:jc w:val="both"/>
        <w:rPr>
          <w:b/>
        </w:rPr>
      </w:pPr>
    </w:p>
    <w:p w:rsidR="00F77D2A" w:rsidRDefault="00906B2C" w:rsidP="00F77D2A">
      <w:pPr>
        <w:tabs>
          <w:tab w:val="left" w:pos="709"/>
        </w:tabs>
        <w:ind w:firstLine="708"/>
        <w:jc w:val="both"/>
        <w:rPr>
          <w:b/>
        </w:rPr>
      </w:pPr>
      <w:r w:rsidRPr="00906B2C">
        <w:rPr>
          <w:b/>
        </w:rPr>
        <w:tab/>
        <w:t>04(Alınan Bağış ver Yardımlar ile Özel Gelirler) Bütçe ile 4.000.000,00-TL gelir tahmininde bulunulmuş, 2022 yılından 2023 yılına tahakkuk devretmemiş, 2023 yılında toplam tahakkuk 9.016.409,96-TL olmuştur. Buna karşın 9.016.409,96-TL net tahsilat ol</w:t>
      </w:r>
      <w:r w:rsidR="00F77D2A">
        <w:rPr>
          <w:b/>
        </w:rPr>
        <w:t>duğu;</w:t>
      </w:r>
    </w:p>
    <w:p w:rsidR="00F77D2A" w:rsidRDefault="00F77D2A" w:rsidP="00F77D2A">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906B2C" w:rsidRDefault="00906B2C" w:rsidP="00906B2C">
      <w:pPr>
        <w:tabs>
          <w:tab w:val="left" w:pos="709"/>
        </w:tabs>
        <w:jc w:val="both"/>
        <w:rPr>
          <w:b/>
        </w:rPr>
      </w:pPr>
      <w:r w:rsidRPr="00906B2C">
        <w:rPr>
          <w:b/>
        </w:rPr>
        <w:tab/>
        <w:t>05(Diğer Gelirler) Bütçe ile 497.242.000,00-TL gelir tahmininde bulunulmuş, 2022 yılından 2023 yılına 3.134.282,07-TL tahakkuk devretmiş, 2023 yılında 541.489.180,37-TL tahakkuk elde edilmiş, toplam tahakkuk 544.623.462,44-TL olmuştur. Buna karşın 518.920.162,76-TL net tahsilat olmuştur. Tahsil edilemeyen 25.695.165,09-TL tutarındaki tahakkuk artığı tahsil edilmek üzere 2024 yılına devredil</w:t>
      </w:r>
      <w:r w:rsidR="00F77D2A">
        <w:rPr>
          <w:b/>
        </w:rPr>
        <w:t>diği;</w:t>
      </w:r>
    </w:p>
    <w:p w:rsidR="00F77D2A" w:rsidRDefault="00F77D2A" w:rsidP="00906B2C">
      <w:pPr>
        <w:tabs>
          <w:tab w:val="left" w:pos="709"/>
        </w:tabs>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F77D2A" w:rsidRPr="00906B2C" w:rsidRDefault="00F77D2A" w:rsidP="00906B2C">
      <w:pPr>
        <w:tabs>
          <w:tab w:val="left" w:pos="709"/>
        </w:tabs>
        <w:jc w:val="both"/>
        <w:rPr>
          <w:b/>
        </w:rPr>
      </w:pPr>
    </w:p>
    <w:p w:rsidR="00F77D2A" w:rsidRDefault="00906B2C" w:rsidP="00906B2C">
      <w:pPr>
        <w:tabs>
          <w:tab w:val="left" w:pos="709"/>
        </w:tabs>
        <w:jc w:val="both"/>
        <w:rPr>
          <w:b/>
        </w:rPr>
      </w:pPr>
      <w:r w:rsidRPr="00906B2C">
        <w:rPr>
          <w:b/>
        </w:rPr>
        <w:tab/>
        <w:t>06(Sermaye Gelirleri) Bütçe ile 20.004.000,00-TL gelir tahmininde bulunulmuş, 2022 yılından 2023 yılına tahakkuk devretmemiş, 2023 yılında toplam tahakkuk 19.665.251,00-TL olmuştur. Buna karşın 19.665.251,00-TL net tahsilat ol</w:t>
      </w:r>
      <w:r w:rsidR="00F77D2A">
        <w:rPr>
          <w:b/>
        </w:rPr>
        <w:t>duğu;</w:t>
      </w:r>
    </w:p>
    <w:p w:rsidR="00F77D2A" w:rsidRDefault="00F77D2A" w:rsidP="00906B2C">
      <w:pPr>
        <w:tabs>
          <w:tab w:val="left" w:pos="709"/>
        </w:tabs>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Pr="00906B2C" w:rsidRDefault="00906B2C" w:rsidP="00906B2C">
      <w:pPr>
        <w:tabs>
          <w:tab w:val="left" w:pos="709"/>
        </w:tabs>
        <w:jc w:val="both"/>
        <w:rPr>
          <w:b/>
        </w:rPr>
      </w:pPr>
    </w:p>
    <w:p w:rsidR="00F77D2A" w:rsidRDefault="00906B2C" w:rsidP="00906B2C">
      <w:pPr>
        <w:tabs>
          <w:tab w:val="left" w:pos="709"/>
        </w:tabs>
        <w:ind w:firstLine="708"/>
        <w:jc w:val="both"/>
        <w:rPr>
          <w:b/>
        </w:rPr>
      </w:pPr>
      <w:r w:rsidRPr="00906B2C">
        <w:rPr>
          <w:b/>
        </w:rPr>
        <w:t>09(Ret ve İadeler) Bütçe ile -1.000,00.-TL  ret ve iadede bulunulacağı öngörülmesine karşın bu tertipten ret ve iadede bulunulma</w:t>
      </w:r>
      <w:r w:rsidR="00F77D2A">
        <w:rPr>
          <w:b/>
        </w:rPr>
        <w:t>dığı;</w:t>
      </w:r>
    </w:p>
    <w:p w:rsidR="00F77D2A" w:rsidRDefault="00F77D2A" w:rsidP="00906B2C">
      <w:pPr>
        <w:tabs>
          <w:tab w:val="left" w:pos="709"/>
        </w:tabs>
        <w:ind w:firstLine="708"/>
        <w:jc w:val="both"/>
        <w:rPr>
          <w:b/>
        </w:rPr>
      </w:pPr>
    </w:p>
    <w:p w:rsidR="00F77D2A" w:rsidRDefault="00F77D2A" w:rsidP="00906B2C">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lastRenderedPageBreak/>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906B2C" w:rsidRDefault="00906B2C" w:rsidP="00906B2C">
      <w:pPr>
        <w:tabs>
          <w:tab w:val="left" w:pos="709"/>
        </w:tabs>
        <w:ind w:firstLine="708"/>
        <w:jc w:val="both"/>
        <w:rPr>
          <w:b/>
        </w:rPr>
      </w:pPr>
    </w:p>
    <w:p w:rsidR="00906B2C" w:rsidRDefault="00906B2C" w:rsidP="00906B2C">
      <w:pPr>
        <w:tabs>
          <w:tab w:val="left" w:pos="709"/>
        </w:tabs>
        <w:ind w:firstLine="708"/>
        <w:jc w:val="both"/>
        <w:rPr>
          <w:b/>
        </w:rPr>
      </w:pPr>
      <w:r w:rsidRPr="00906B2C">
        <w:rPr>
          <w:b/>
        </w:rPr>
        <w:t xml:space="preserve">Böylece 2023 yılı gelir bütçesi 751.000.000,00-TL olarak tahmin edilip, 2022 yılından 2023 yılına 30.835.446,97-TL tahakkuk </w:t>
      </w:r>
      <w:r w:rsidRPr="00906B2C">
        <w:rPr>
          <w:b/>
          <w:bCs/>
        </w:rPr>
        <w:t>devretmiş,</w:t>
      </w:r>
      <w:r w:rsidRPr="00906B2C">
        <w:rPr>
          <w:b/>
        </w:rPr>
        <w:t xml:space="preserve"> 2023 yılında 811.446.227,99-TL tahakkuk elde edilmiş, toplam tahakkuk 842.281.674,96-TL olmuştur. Buna karşın net tahsilat 772.617.196,03-TL olmuştur. Tahsil edilemeyen 69.464.777,27-TL tutarındaki tahakkuk artığı tahsil edilmek üzere 2024 yılına devredil</w:t>
      </w:r>
      <w:r w:rsidR="00F77D2A">
        <w:rPr>
          <w:b/>
        </w:rPr>
        <w:t>diği;</w:t>
      </w:r>
    </w:p>
    <w:p w:rsidR="00F77D2A" w:rsidRDefault="00F77D2A" w:rsidP="00906B2C">
      <w:pPr>
        <w:tabs>
          <w:tab w:val="left" w:pos="709"/>
        </w:tabs>
        <w:ind w:firstLine="708"/>
        <w:jc w:val="both"/>
        <w:rPr>
          <w:b/>
        </w:rPr>
      </w:pPr>
    </w:p>
    <w:p w:rsidR="00F77D2A" w:rsidRDefault="00F77D2A" w:rsidP="00906B2C">
      <w:pPr>
        <w:tabs>
          <w:tab w:val="left" w:pos="709"/>
        </w:tabs>
        <w:ind w:firstLine="708"/>
        <w:jc w:val="both"/>
        <w:rPr>
          <w:b/>
        </w:rPr>
      </w:pPr>
    </w:p>
    <w:p w:rsidR="00F77D2A" w:rsidRPr="004C44C8" w:rsidRDefault="00F77D2A" w:rsidP="00F77D2A">
      <w:pPr>
        <w:pStyle w:val="NormalWeb"/>
        <w:spacing w:before="0" w:beforeAutospacing="0" w:after="0" w:afterAutospacing="0"/>
        <w:ind w:firstLine="708"/>
        <w:jc w:val="both"/>
        <w:rPr>
          <w:b/>
          <w:bCs/>
        </w:rPr>
      </w:pPr>
      <w:r w:rsidRPr="004C44C8">
        <w:rPr>
          <w:b/>
          <w:bCs/>
        </w:rPr>
        <w:t xml:space="preserve">Üye </w:t>
      </w:r>
      <w:r w:rsidRPr="00126067">
        <w:rPr>
          <w:b/>
          <w:bCs/>
        </w:rPr>
        <w:t xml:space="preserve">Cengiz Güneş, Tasin Tanyıldız, Mert Buğra Özaydın, Çetin Yiğit, Yakup Şekip Okumuşoğlu, Nurullah Özdemir, Murat Gürdal, Murat </w:t>
      </w:r>
      <w:r>
        <w:rPr>
          <w:b/>
          <w:bCs/>
        </w:rPr>
        <w:t>Yüce</w:t>
      </w:r>
      <w:r w:rsidRPr="00126067">
        <w:rPr>
          <w:b/>
          <w:bCs/>
        </w:rPr>
        <w:t>, Naile B</w:t>
      </w:r>
      <w:r>
        <w:rPr>
          <w:b/>
          <w:bCs/>
        </w:rPr>
        <w:t>ingöl</w:t>
      </w:r>
      <w:r w:rsidRPr="00126067">
        <w:rPr>
          <w:b/>
          <w:bCs/>
        </w:rPr>
        <w:t>, Nesimi İ</w:t>
      </w:r>
      <w:r>
        <w:rPr>
          <w:b/>
          <w:bCs/>
        </w:rPr>
        <w:t>lik</w:t>
      </w:r>
      <w:r w:rsidRPr="00126067">
        <w:rPr>
          <w:b/>
          <w:bCs/>
        </w:rPr>
        <w:t>, Koray İ</w:t>
      </w:r>
      <w:r>
        <w:rPr>
          <w:b/>
          <w:bCs/>
        </w:rPr>
        <w:t>şeri</w:t>
      </w:r>
      <w:r w:rsidRPr="00126067">
        <w:rPr>
          <w:b/>
          <w:bCs/>
        </w:rPr>
        <w:t>, Kadir T</w:t>
      </w:r>
      <w:r>
        <w:rPr>
          <w:b/>
          <w:bCs/>
        </w:rPr>
        <w:t>ekin</w:t>
      </w:r>
      <w:r w:rsidRPr="00126067">
        <w:rPr>
          <w:b/>
          <w:bCs/>
        </w:rPr>
        <w:t>, Yıldıray A</w:t>
      </w:r>
      <w:r>
        <w:rPr>
          <w:b/>
          <w:bCs/>
        </w:rPr>
        <w:t>rslan</w:t>
      </w:r>
      <w:r w:rsidRPr="00126067">
        <w:rPr>
          <w:b/>
          <w:bCs/>
        </w:rPr>
        <w:t xml:space="preserve">, </w:t>
      </w:r>
      <w:r>
        <w:rPr>
          <w:b/>
          <w:bCs/>
        </w:rPr>
        <w:t xml:space="preserve"> </w:t>
      </w:r>
      <w:r w:rsidRPr="00126067">
        <w:rPr>
          <w:b/>
          <w:bCs/>
        </w:rPr>
        <w:t>Mehmet Erdinç S</w:t>
      </w:r>
      <w:r>
        <w:rPr>
          <w:b/>
          <w:bCs/>
        </w:rPr>
        <w:t>armısak</w:t>
      </w:r>
      <w:r w:rsidRPr="00126067">
        <w:rPr>
          <w:b/>
          <w:bCs/>
        </w:rPr>
        <w:t>, Muharrem S</w:t>
      </w:r>
      <w:r>
        <w:rPr>
          <w:b/>
          <w:bCs/>
        </w:rPr>
        <w:t>ağlam</w:t>
      </w:r>
      <w:r w:rsidRPr="00126067">
        <w:rPr>
          <w:b/>
          <w:bCs/>
        </w:rPr>
        <w:t xml:space="preserve">, Gökhan </w:t>
      </w:r>
      <w:r>
        <w:rPr>
          <w:b/>
          <w:bCs/>
        </w:rPr>
        <w:t>Günay</w:t>
      </w:r>
      <w:r w:rsidRPr="00126067">
        <w:rPr>
          <w:b/>
          <w:bCs/>
        </w:rPr>
        <w:t>,</w:t>
      </w:r>
      <w:r>
        <w:rPr>
          <w:b/>
          <w:bCs/>
        </w:rPr>
        <w:t xml:space="preserve"> </w:t>
      </w:r>
      <w:r w:rsidRPr="00126067">
        <w:rPr>
          <w:b/>
          <w:bCs/>
        </w:rPr>
        <w:t>Batuhan G</w:t>
      </w:r>
      <w:r>
        <w:rPr>
          <w:b/>
          <w:bCs/>
        </w:rPr>
        <w:t>ünce</w:t>
      </w:r>
      <w:r w:rsidRPr="00126067">
        <w:rPr>
          <w:b/>
          <w:bCs/>
        </w:rPr>
        <w:t>, Yaşare A</w:t>
      </w:r>
      <w:r>
        <w:rPr>
          <w:b/>
          <w:bCs/>
        </w:rPr>
        <w:t>ydın</w:t>
      </w:r>
      <w:r w:rsidRPr="00126067">
        <w:rPr>
          <w:b/>
          <w:bCs/>
        </w:rPr>
        <w:t>, Ayhan D</w:t>
      </w:r>
      <w:r>
        <w:rPr>
          <w:b/>
          <w:bCs/>
        </w:rPr>
        <w:t>eniz</w:t>
      </w:r>
      <w:r w:rsidRPr="00126067">
        <w:rPr>
          <w:b/>
          <w:bCs/>
        </w:rPr>
        <w:t>, Erkan M</w:t>
      </w:r>
      <w:r>
        <w:rPr>
          <w:b/>
          <w:bCs/>
        </w:rPr>
        <w:t>utlu</w:t>
      </w:r>
      <w:r w:rsidRPr="00126067">
        <w:rPr>
          <w:b/>
          <w:bCs/>
        </w:rPr>
        <w:t>, Mustafa Naci Y</w:t>
      </w:r>
      <w:r>
        <w:rPr>
          <w:b/>
          <w:bCs/>
        </w:rPr>
        <w:t>alçınkaya</w:t>
      </w:r>
      <w:r w:rsidRPr="00126067">
        <w:rPr>
          <w:b/>
          <w:bCs/>
        </w:rPr>
        <w:t>, Tahsin D</w:t>
      </w:r>
      <w:r>
        <w:rPr>
          <w:b/>
          <w:bCs/>
        </w:rPr>
        <w:t>uru</w:t>
      </w:r>
      <w:r w:rsidRPr="00126067">
        <w:rPr>
          <w:b/>
          <w:bCs/>
        </w:rPr>
        <w:t>, Ahmet İ</w:t>
      </w:r>
      <w:r>
        <w:rPr>
          <w:b/>
          <w:bCs/>
        </w:rPr>
        <w:t>zmirli</w:t>
      </w:r>
      <w:r w:rsidRPr="00126067">
        <w:rPr>
          <w:b/>
          <w:bCs/>
        </w:rPr>
        <w:t>, Mahmut D</w:t>
      </w:r>
      <w:r>
        <w:rPr>
          <w:b/>
          <w:bCs/>
        </w:rPr>
        <w:t>oğan</w:t>
      </w:r>
      <w:r w:rsidRPr="00126067">
        <w:rPr>
          <w:b/>
          <w:bCs/>
        </w:rPr>
        <w:t>, Sabri B</w:t>
      </w:r>
      <w:r>
        <w:rPr>
          <w:b/>
          <w:bCs/>
        </w:rPr>
        <w:t>içer</w:t>
      </w:r>
      <w:r w:rsidRPr="00126067">
        <w:rPr>
          <w:b/>
          <w:bCs/>
        </w:rPr>
        <w:t>, Havva Ç</w:t>
      </w:r>
      <w:r>
        <w:rPr>
          <w:b/>
          <w:bCs/>
        </w:rPr>
        <w:t>ift</w:t>
      </w:r>
      <w:r w:rsidRPr="00126067">
        <w:rPr>
          <w:b/>
          <w:bCs/>
        </w:rPr>
        <w:t>, Yahya Ç</w:t>
      </w:r>
      <w:r>
        <w:rPr>
          <w:b/>
          <w:bCs/>
        </w:rPr>
        <w:t>akır</w:t>
      </w:r>
      <w:r w:rsidRPr="00126067">
        <w:rPr>
          <w:b/>
          <w:bCs/>
        </w:rPr>
        <w:t>, Evrim Balbaloğlu</w:t>
      </w:r>
      <w:r>
        <w:rPr>
          <w:b/>
          <w:bCs/>
        </w:rPr>
        <w:t>,</w:t>
      </w:r>
      <w:r w:rsidRPr="00126067">
        <w:rPr>
          <w:b/>
          <w:bCs/>
        </w:rPr>
        <w:t xml:space="preserve"> Serkan Günaydın</w:t>
      </w:r>
      <w:r w:rsidRPr="004C44C8">
        <w:rPr>
          <w:b/>
          <w:bCs/>
        </w:rPr>
        <w:t xml:space="preserve"> ve Meclis Başkanı Halil POSBIYIK’ın kabul oyları ile katılanların oybirliği ile kabul edildi.</w:t>
      </w:r>
    </w:p>
    <w:p w:rsidR="00F77D2A" w:rsidRPr="00906B2C" w:rsidRDefault="00F77D2A" w:rsidP="00906B2C">
      <w:pPr>
        <w:tabs>
          <w:tab w:val="left" w:pos="709"/>
        </w:tabs>
        <w:ind w:firstLine="708"/>
        <w:jc w:val="both"/>
        <w:rPr>
          <w:b/>
        </w:rPr>
      </w:pPr>
    </w:p>
    <w:p w:rsidR="00906B2C" w:rsidRDefault="00906B2C" w:rsidP="00906B2C">
      <w:pPr>
        <w:jc w:val="both"/>
        <w:outlineLvl w:val="0"/>
        <w:rPr>
          <w:b/>
          <w:bCs/>
        </w:rPr>
      </w:pPr>
    </w:p>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0C2CA2">
          <w:rPr>
            <w:rFonts w:ascii="Courier New" w:hAnsi="Courier New" w:cs="Courier New"/>
            <w:sz w:val="18"/>
            <w:szCs w:val="18"/>
          </w:rPr>
          <w:cr/>
        </w:r>
        <w:r w:rsidR="000C2CA2">
          <w:rPr>
            <w:rFonts w:ascii="Courier New" w:hAnsi="Courier New" w:cs="Courier New"/>
            <w:sz w:val="18"/>
            <w:szCs w:val="18"/>
          </w:rPr>
          <w:cr/>
        </w:r>
        <w:r w:rsidR="000C2CA2">
          <w:rPr>
            <w:rFonts w:ascii="Courier New" w:hAnsi="Courier New" w:cs="Courier New"/>
            <w:sz w:val="18"/>
            <w:szCs w:val="18"/>
          </w:rPr>
          <w:cr/>
        </w:r>
      </w:fldSimple>
    </w:p>
    <w:sectPr w:rsidR="00AA3D24" w:rsidRPr="00AA3D24" w:rsidSect="00F77D2A">
      <w:footerReference w:type="default" r:id="rId7"/>
      <w:pgSz w:w="11906" w:h="16838"/>
      <w:pgMar w:top="709"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D75" w:rsidRDefault="008A5D75" w:rsidP="00606E6F">
      <w:r>
        <w:separator/>
      </w:r>
    </w:p>
  </w:endnote>
  <w:endnote w:type="continuationSeparator" w:id="1">
    <w:p w:rsidR="008A5D75" w:rsidRDefault="008A5D75" w:rsidP="00606E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D2A" w:rsidRDefault="00F77D2A">
    <w:pPr>
      <w:pStyle w:val="Altbilgi"/>
      <w:jc w:val="center"/>
    </w:pPr>
    <w:fldSimple w:instr=" PAGE   \* MERGEFORMAT ">
      <w:r w:rsidR="000C2CA2">
        <w:rPr>
          <w:noProof/>
        </w:rPr>
        <w:t>10</w:t>
      </w:r>
    </w:fldSimple>
  </w:p>
  <w:p w:rsidR="00F77D2A" w:rsidRDefault="00F77D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D75" w:rsidRDefault="008A5D75" w:rsidP="00606E6F">
      <w:r>
        <w:separator/>
      </w:r>
    </w:p>
  </w:footnote>
  <w:footnote w:type="continuationSeparator" w:id="1">
    <w:p w:rsidR="008A5D75" w:rsidRDefault="008A5D75" w:rsidP="00606E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 YARDIMCILARI"/>
    <w:docVar w:name="DONEM" w:val=" "/>
    <w:docVar w:name="EVRAK_NO" w:val=" "/>
    <w:docVar w:name="EVRAK_TARIHI" w:val=" "/>
    <w:docVar w:name="GUN_ADI" w:val="CUMA     "/>
    <w:docVar w:name="GUN_SAYI" w:val="03"/>
    <w:docVar w:name="IMZALAR" w:val="&#10;&#10;&#10;"/>
    <w:docVar w:name="IZINLI" w:val="&#10;"/>
    <w:docVar w:name="KARAR_NO" w:val="2024-6/39"/>
    <w:docVar w:name="KARAR_SONUCU" w:val="&#10;"/>
    <w:docVar w:name="KARAR_TARIHI" w:val="03/05/2024"/>
    <w:docVar w:name="KARAR_YILI" w:val="2024"/>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30F9"/>
    <w:rsid w:val="0004674A"/>
    <w:rsid w:val="00057545"/>
    <w:rsid w:val="000B5214"/>
    <w:rsid w:val="000C2CA2"/>
    <w:rsid w:val="000C623E"/>
    <w:rsid w:val="00172C8C"/>
    <w:rsid w:val="001943AD"/>
    <w:rsid w:val="00197C2E"/>
    <w:rsid w:val="001C18F3"/>
    <w:rsid w:val="001F69E8"/>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17E8"/>
    <w:rsid w:val="0041281D"/>
    <w:rsid w:val="0042474F"/>
    <w:rsid w:val="00495E66"/>
    <w:rsid w:val="00496999"/>
    <w:rsid w:val="004A4338"/>
    <w:rsid w:val="004B16C1"/>
    <w:rsid w:val="004B7089"/>
    <w:rsid w:val="004D2FEF"/>
    <w:rsid w:val="004E5464"/>
    <w:rsid w:val="004F31D0"/>
    <w:rsid w:val="005909DE"/>
    <w:rsid w:val="005928DB"/>
    <w:rsid w:val="005D4A8C"/>
    <w:rsid w:val="00606E6F"/>
    <w:rsid w:val="00627D5D"/>
    <w:rsid w:val="00671E72"/>
    <w:rsid w:val="006B4D70"/>
    <w:rsid w:val="006C041D"/>
    <w:rsid w:val="006D1CE1"/>
    <w:rsid w:val="006D3DA4"/>
    <w:rsid w:val="006D540D"/>
    <w:rsid w:val="006E18E0"/>
    <w:rsid w:val="007743B4"/>
    <w:rsid w:val="00785D0A"/>
    <w:rsid w:val="007E724E"/>
    <w:rsid w:val="008208D7"/>
    <w:rsid w:val="008330C3"/>
    <w:rsid w:val="00852D5B"/>
    <w:rsid w:val="00857E54"/>
    <w:rsid w:val="008704A9"/>
    <w:rsid w:val="008902DD"/>
    <w:rsid w:val="008A5D75"/>
    <w:rsid w:val="008D5738"/>
    <w:rsid w:val="008E4B1E"/>
    <w:rsid w:val="00906B2C"/>
    <w:rsid w:val="009270B1"/>
    <w:rsid w:val="00963675"/>
    <w:rsid w:val="00970BC4"/>
    <w:rsid w:val="009B614C"/>
    <w:rsid w:val="009D0E15"/>
    <w:rsid w:val="009E6DD8"/>
    <w:rsid w:val="00A05C88"/>
    <w:rsid w:val="00A25639"/>
    <w:rsid w:val="00A259FB"/>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36BE"/>
    <w:rsid w:val="00BA5934"/>
    <w:rsid w:val="00BD3F13"/>
    <w:rsid w:val="00BF2D1A"/>
    <w:rsid w:val="00C11B9D"/>
    <w:rsid w:val="00C23ADC"/>
    <w:rsid w:val="00C337A0"/>
    <w:rsid w:val="00C636C2"/>
    <w:rsid w:val="00C6490C"/>
    <w:rsid w:val="00C95D2F"/>
    <w:rsid w:val="00CA4D39"/>
    <w:rsid w:val="00CB1AA3"/>
    <w:rsid w:val="00CC4611"/>
    <w:rsid w:val="00D07F6E"/>
    <w:rsid w:val="00D15EB4"/>
    <w:rsid w:val="00DA0DED"/>
    <w:rsid w:val="00DB3A5B"/>
    <w:rsid w:val="00DE05BC"/>
    <w:rsid w:val="00E02E80"/>
    <w:rsid w:val="00E10789"/>
    <w:rsid w:val="00E27BF8"/>
    <w:rsid w:val="00E47716"/>
    <w:rsid w:val="00E47AB9"/>
    <w:rsid w:val="00E67A06"/>
    <w:rsid w:val="00E73952"/>
    <w:rsid w:val="00E754BA"/>
    <w:rsid w:val="00EF626E"/>
    <w:rsid w:val="00F07E6C"/>
    <w:rsid w:val="00F12F1D"/>
    <w:rsid w:val="00F20042"/>
    <w:rsid w:val="00F532EC"/>
    <w:rsid w:val="00F77D2A"/>
    <w:rsid w:val="00F9043E"/>
    <w:rsid w:val="00FA1F05"/>
    <w:rsid w:val="00FC192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06E6F"/>
    <w:pPr>
      <w:tabs>
        <w:tab w:val="center" w:pos="4536"/>
        <w:tab w:val="right" w:pos="9072"/>
      </w:tabs>
    </w:pPr>
  </w:style>
  <w:style w:type="character" w:customStyle="1" w:styleId="AltbilgiChar">
    <w:name w:val="Altbilgi Char"/>
    <w:basedOn w:val="VarsaylanParagrafYazTipi"/>
    <w:link w:val="Altbilgi"/>
    <w:uiPriority w:val="99"/>
    <w:rsid w:val="00606E6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4794</Words>
  <Characters>27329</Characters>
  <Application>Microsoft Office Word</Application>
  <DocSecurity>0</DocSecurity>
  <Lines>227</Lines>
  <Paragraphs>64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2024-05-03T11:37:00Z</cp:lastPrinted>
  <dcterms:created xsi:type="dcterms:W3CDTF">2024-05-09T07:25:00Z</dcterms:created>
  <dcterms:modified xsi:type="dcterms:W3CDTF">2024-05-09T07:25:00Z</dcterms:modified>
</cp:coreProperties>
</file>