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47A1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95EC2">
                <w:rPr>
                  <w:b/>
                </w:rPr>
                <w:t>2025-5/29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95EC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95EC2">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95EC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95EC2">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47A18" w:rsidRDefault="00AE07F2" w:rsidP="00047A18">
      <w:pPr>
        <w:pStyle w:val="NormalWeb"/>
        <w:shd w:val="clear" w:color="auto" w:fill="FFFFFF"/>
        <w:tabs>
          <w:tab w:val="left" w:pos="709"/>
        </w:tabs>
        <w:spacing w:before="0" w:beforeAutospacing="0" w:after="0" w:afterAutospacing="0"/>
        <w:jc w:val="both"/>
        <w:rPr>
          <w:b/>
          <w:bCs/>
        </w:rPr>
      </w:pPr>
      <w:r>
        <w:rPr>
          <w:b/>
        </w:rPr>
        <w:tab/>
      </w:r>
      <w:r w:rsidR="00047A18">
        <w:rPr>
          <w:b/>
          <w:bCs/>
        </w:rPr>
        <w:t>Gündemin DÖRDÜNCÜ maddesi gereğince; Kdz.Ereğli Kaymakamlığı Gençlik ve Spor İlçe Müdürlüğü’nün imar planı değişiklikleri talebi  konusu incelenmek üzere İmar Komisyonuna havale edilmiş olup, komisyon gerekli incelemelerini yaparak hazırlamış olduğu raporunu Başkanlığıma tevdii etmiş bulunmaktadır. Komisyon raporu okundu.</w:t>
      </w:r>
    </w:p>
    <w:p w:rsidR="00047A18" w:rsidRDefault="00047A18" w:rsidP="00047A18">
      <w:pPr>
        <w:pStyle w:val="NormalWeb"/>
        <w:shd w:val="clear" w:color="auto" w:fill="FFFFFF"/>
        <w:tabs>
          <w:tab w:val="left" w:pos="709"/>
        </w:tabs>
        <w:jc w:val="both"/>
        <w:rPr>
          <w:b/>
        </w:rPr>
      </w:pPr>
      <w:r>
        <w:rPr>
          <w:b/>
          <w:bCs/>
        </w:rPr>
        <w:tab/>
      </w:r>
      <w:r>
        <w:rPr>
          <w:b/>
        </w:rPr>
        <w:t>Yapılan müzakere neticesinde;</w:t>
      </w:r>
    </w:p>
    <w:p w:rsidR="00047A18" w:rsidRDefault="00047A18" w:rsidP="00047A18">
      <w:pPr>
        <w:pStyle w:val="ListeParagraf"/>
        <w:tabs>
          <w:tab w:val="left" w:pos="993"/>
        </w:tabs>
        <w:jc w:val="both"/>
        <w:rPr>
          <w:b/>
        </w:rPr>
      </w:pPr>
      <w:r>
        <w:rPr>
          <w:b/>
        </w:rPr>
        <w:t xml:space="preserve">           Kdz.Ereğli Kaymakamlığı Gençlik ve Spor İlçe Müdürlüğü’nün, yürürlükteki imar planında açık spor tesis alanında kalan Yeni Mahalle Mahallesi 1752 ada, 1 parselde, ilçemizde kapalı spor tesis ihtiyacının karşılanması ve yatırım programlarından faydalanılması amacıyla yürürlükteki imar planında açık spor tesisi alanının, yapı yaklaşma mesafelerinin kaldırılması,yapılaşma koşullarının E: 1.00, Yençok: 3 kat, plan fonksiyonunun “açık ve kapalı spor tesis alanı” olarak düzenlenmesi ve 1752 ada 1 parsel ve 1753 ada 1 parselin arsında bulunan 15 m genişlikteki imar yolunun da kadastro hattına göre düzeltilerek 1/5000 ölçekli nazım imar ve 1/1000 ölçekli uygulama imar planında değişiklik yapılması ile Kırmacı Mahallesi 1371 ada 5 parselde yapı yaklaşma mesafelerinin kaldırılması yönündeki 1/1000 ölçekli uygulama imar planında değişiklik yapılması talebi;</w:t>
      </w:r>
    </w:p>
    <w:p w:rsidR="00047A18" w:rsidRDefault="00047A18" w:rsidP="00047A18">
      <w:pPr>
        <w:pStyle w:val="ListeParagraf"/>
        <w:tabs>
          <w:tab w:val="left" w:pos="709"/>
          <w:tab w:val="left" w:pos="993"/>
        </w:tabs>
        <w:spacing w:before="0" w:beforeAutospacing="0" w:after="0" w:afterAutospacing="0"/>
        <w:jc w:val="both"/>
        <w:rPr>
          <w:b/>
        </w:rPr>
      </w:pPr>
      <w:r>
        <w:rPr>
          <w:b/>
        </w:rPr>
        <w:tab/>
        <w:t>3194 Sayılı İmar Kanunu ve Mekânsal Planlar Yapım Yönetmeliği doğrultusunda;</w:t>
      </w:r>
    </w:p>
    <w:p w:rsidR="00047A18" w:rsidRDefault="00047A18" w:rsidP="00047A18">
      <w:pPr>
        <w:pStyle w:val="ListeParagraf"/>
        <w:tabs>
          <w:tab w:val="left" w:pos="709"/>
          <w:tab w:val="left" w:pos="993"/>
        </w:tabs>
        <w:spacing w:before="0" w:beforeAutospacing="0"/>
        <w:jc w:val="both"/>
        <w:rPr>
          <w:b/>
        </w:rPr>
      </w:pPr>
      <w:r>
        <w:rPr>
          <w:b/>
        </w:rPr>
        <w:tab/>
      </w:r>
      <w:r>
        <w:rPr>
          <w:b/>
          <w:bCs/>
        </w:rPr>
        <w:t xml:space="preserve">Üye Cengiz Güneş, Tasin Tanyıldız,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p>
    <w:p w:rsidR="00A70D0C" w:rsidRDefault="00A70D0C" w:rsidP="002E584E">
      <w:pPr>
        <w:jc w:val="both"/>
        <w:rPr>
          <w:b/>
        </w:rPr>
      </w:pPr>
    </w:p>
    <w:p w:rsidR="00047A18" w:rsidRDefault="00047A18"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047A18">
      <w:pPr>
        <w:pStyle w:val="stbilgi"/>
        <w:tabs>
          <w:tab w:val="left" w:pos="1260"/>
          <w:tab w:val="left" w:pos="1440"/>
        </w:tabs>
        <w:jc w:val="both"/>
      </w:pPr>
    </w:p>
    <w:sectPr w:rsidR="00AA3D24" w:rsidRPr="00AA3D24" w:rsidSect="00047A18">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012" w:rsidRDefault="00F41012" w:rsidP="00047A18">
      <w:r>
        <w:separator/>
      </w:r>
    </w:p>
  </w:endnote>
  <w:endnote w:type="continuationSeparator" w:id="1">
    <w:p w:rsidR="00F41012" w:rsidRDefault="00F41012" w:rsidP="00047A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012" w:rsidRDefault="00F41012" w:rsidP="00047A18">
      <w:r>
        <w:separator/>
      </w:r>
    </w:p>
  </w:footnote>
  <w:footnote w:type="continuationSeparator" w:id="1">
    <w:p w:rsidR="00F41012" w:rsidRDefault="00F41012" w:rsidP="00047A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5-5/29"/>
    <w:docVar w:name="KARAR_SONUCU" w:val="&#10;"/>
    <w:docVar w:name="KARAR_TARIHI" w:val="07/05/2025"/>
    <w:docVar w:name="KARAR_YILI" w:val="2025"/>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47A18"/>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30C40"/>
    <w:rsid w:val="00495E66"/>
    <w:rsid w:val="00496999"/>
    <w:rsid w:val="004A6ED0"/>
    <w:rsid w:val="004B16C1"/>
    <w:rsid w:val="004B7089"/>
    <w:rsid w:val="004D2FEF"/>
    <w:rsid w:val="004E5464"/>
    <w:rsid w:val="004F31D0"/>
    <w:rsid w:val="00510F9A"/>
    <w:rsid w:val="00573E04"/>
    <w:rsid w:val="00577470"/>
    <w:rsid w:val="005909DE"/>
    <w:rsid w:val="005928DB"/>
    <w:rsid w:val="005B314C"/>
    <w:rsid w:val="005B3C98"/>
    <w:rsid w:val="005D4A8C"/>
    <w:rsid w:val="00627D5D"/>
    <w:rsid w:val="00671E72"/>
    <w:rsid w:val="006953F6"/>
    <w:rsid w:val="00695EC2"/>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A3DB5"/>
    <w:rsid w:val="00EF626E"/>
    <w:rsid w:val="00F07E6C"/>
    <w:rsid w:val="00F12F1D"/>
    <w:rsid w:val="00F148DE"/>
    <w:rsid w:val="00F20042"/>
    <w:rsid w:val="00F2137C"/>
    <w:rsid w:val="00F4101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47A18"/>
    <w:pPr>
      <w:tabs>
        <w:tab w:val="center" w:pos="4536"/>
        <w:tab w:val="right" w:pos="9072"/>
      </w:tabs>
    </w:pPr>
  </w:style>
  <w:style w:type="character" w:customStyle="1" w:styleId="AltbilgiChar">
    <w:name w:val="Altbilgi Char"/>
    <w:basedOn w:val="VarsaylanParagrafYazTipi"/>
    <w:link w:val="Altbilgi"/>
    <w:rsid w:val="00047A18"/>
    <w:rPr>
      <w:sz w:val="24"/>
      <w:szCs w:val="24"/>
    </w:rPr>
  </w:style>
  <w:style w:type="paragraph" w:styleId="ListeParagraf">
    <w:name w:val="List Paragraph"/>
    <w:basedOn w:val="Normal"/>
    <w:uiPriority w:val="34"/>
    <w:qFormat/>
    <w:rsid w:val="00047A1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568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2025-05-07T12:48:00Z</cp:lastPrinted>
  <dcterms:created xsi:type="dcterms:W3CDTF">2025-05-12T08:06:00Z</dcterms:created>
  <dcterms:modified xsi:type="dcterms:W3CDTF">2025-05-12T08:06:00Z</dcterms:modified>
</cp:coreProperties>
</file>