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0538">
                <w:rPr>
                  <w:b/>
                </w:rPr>
                <w:t>2024-4/24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0538">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0538">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053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0538">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A75DAC">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96ECC" w:rsidRDefault="00AE07F2" w:rsidP="00296ECC">
      <w:pPr>
        <w:pStyle w:val="stbilgi"/>
        <w:tabs>
          <w:tab w:val="right" w:pos="0"/>
          <w:tab w:val="left" w:pos="709"/>
          <w:tab w:val="left" w:pos="851"/>
          <w:tab w:val="left" w:pos="993"/>
        </w:tabs>
        <w:jc w:val="both"/>
        <w:rPr>
          <w:b/>
        </w:rPr>
      </w:pPr>
      <w:r>
        <w:rPr>
          <w:b/>
        </w:rPr>
        <w:tab/>
      </w:r>
      <w:r w:rsidR="00296ECC">
        <w:rPr>
          <w:b/>
        </w:rPr>
        <w:t>Gündemin ALTINCI maddesi gereğince; 5393 Sayılı Belediye Kanununun 56.maddesi ile Kamu İdarelerince Hazırlanacak Faaliyet Raporları Hakkındaki Yönetmelik doğrultusunda hazırlanan Belediyemizin 2023 yılına ait Faaliyet Raporunun sunumu yapıldı.</w:t>
      </w:r>
    </w:p>
    <w:p w:rsidR="00296ECC" w:rsidRDefault="00296ECC" w:rsidP="00296ECC">
      <w:pPr>
        <w:pStyle w:val="stbilgi"/>
        <w:tabs>
          <w:tab w:val="right" w:pos="0"/>
          <w:tab w:val="left" w:pos="709"/>
        </w:tabs>
        <w:jc w:val="both"/>
        <w:rPr>
          <w:b/>
        </w:rPr>
      </w:pPr>
    </w:p>
    <w:p w:rsidR="00296ECC" w:rsidRDefault="00296ECC" w:rsidP="00296ECC">
      <w:pPr>
        <w:pStyle w:val="stbilgi"/>
        <w:tabs>
          <w:tab w:val="right" w:pos="0"/>
          <w:tab w:val="left" w:pos="709"/>
        </w:tabs>
        <w:jc w:val="both"/>
        <w:rPr>
          <w:b/>
        </w:rPr>
      </w:pPr>
      <w:r>
        <w:rPr>
          <w:b/>
        </w:rPr>
        <w:tab/>
        <w:t>Yapılan müzakere neticesinde;</w:t>
      </w:r>
    </w:p>
    <w:p w:rsidR="00296ECC" w:rsidRDefault="00296ECC" w:rsidP="00296ECC">
      <w:pPr>
        <w:pStyle w:val="stbilgi"/>
        <w:tabs>
          <w:tab w:val="right" w:pos="0"/>
        </w:tabs>
        <w:jc w:val="both"/>
        <w:rPr>
          <w:b/>
        </w:rPr>
      </w:pPr>
    </w:p>
    <w:p w:rsidR="00296ECC" w:rsidRDefault="00296ECC" w:rsidP="00296ECC">
      <w:pPr>
        <w:pStyle w:val="stbilgi"/>
        <w:tabs>
          <w:tab w:val="right" w:pos="0"/>
          <w:tab w:val="left" w:pos="709"/>
        </w:tabs>
        <w:jc w:val="both"/>
        <w:rPr>
          <w:b/>
        </w:rPr>
      </w:pPr>
      <w:r>
        <w:rPr>
          <w:b/>
        </w:rPr>
        <w:tab/>
        <w:t>5393 Sayılı Belediye Kanununun 26.maddesinin 4.fıkrası gereğince, Belediyemizin 2023 yılına ait Faaliyet Raporu</w:t>
      </w:r>
      <w:r w:rsidR="00A75DAC">
        <w:rPr>
          <w:b/>
        </w:rPr>
        <w:t>;</w:t>
      </w:r>
    </w:p>
    <w:p w:rsidR="00296ECC" w:rsidRDefault="00296ECC" w:rsidP="00296ECC">
      <w:pPr>
        <w:pStyle w:val="stbilgi"/>
        <w:tabs>
          <w:tab w:val="right" w:pos="0"/>
          <w:tab w:val="left" w:pos="709"/>
        </w:tabs>
        <w:jc w:val="both"/>
        <w:rPr>
          <w:b/>
        </w:rPr>
      </w:pPr>
    </w:p>
    <w:p w:rsidR="00296ECC" w:rsidRDefault="00296ECC" w:rsidP="00296ECC">
      <w:pPr>
        <w:pStyle w:val="stbilgi"/>
        <w:tabs>
          <w:tab w:val="right" w:pos="0"/>
          <w:tab w:val="left" w:pos="709"/>
        </w:tabs>
        <w:jc w:val="both"/>
        <w:rPr>
          <w:b/>
          <w:u w:val="single"/>
        </w:rPr>
      </w:pPr>
      <w:r>
        <w:rPr>
          <w:b/>
        </w:rPr>
        <w:tab/>
      </w:r>
      <w:r>
        <w:rPr>
          <w:b/>
          <w:bCs/>
        </w:rPr>
        <w:t>Üye Cengiz GÜNEŞ kabul, Tasin TANYILDIZ kabul, Mert Buğra ÖZAYDIN kabul, Çetin YİĞİT kabul, Yakup Şekip OKUMUŞOĞLU kabul, Nurullah ÖZDEMİR kabul, Murat GÜRDAL kabul, Murat YÜCE kabul, Naile BİNGÖL kabul,            Nesimi İLİK kabul, Koray İŞERİ kabul, Kadir TEKİN kabul, Yıldıray ARSLAN kabul, Mehmet Erdinç SARM</w:t>
      </w:r>
      <w:r w:rsidR="00A75DAC">
        <w:rPr>
          <w:b/>
          <w:bCs/>
        </w:rPr>
        <w:t>I</w:t>
      </w:r>
      <w:r>
        <w:rPr>
          <w:b/>
          <w:bCs/>
        </w:rPr>
        <w:t>SAK kabul, Muharrem SAĞLAM kabul, Gökhan GÜNAY kabul, Batuhan GÜNCE kabul, Yaşare AYDIN kabul, Ayhan DENİZ kabul,            Erkan MUTLU kabul, Mustafa Naci YALÇINKAYA kabul, Tahsin DURU kabul,               Ceyda KELEŞ kabul, Ahmet İZMİRLİ kabul, Mahmut DOĞAN kabul, Sabri BİÇER kabul, Havva ÇİFT kabul, Fadime DOĞRU kabul, Yahya ÇAKIR kabul,                Evrim BALBA</w:t>
      </w:r>
      <w:r w:rsidR="00A75DAC">
        <w:rPr>
          <w:b/>
          <w:bCs/>
        </w:rPr>
        <w:t>L</w:t>
      </w:r>
      <w:r>
        <w:rPr>
          <w:b/>
          <w:bCs/>
        </w:rPr>
        <w:t>OĞLU kabul, Serkan GÜNAYDIN</w:t>
      </w:r>
      <w:r w:rsidR="00326AE4">
        <w:rPr>
          <w:b/>
          <w:bCs/>
        </w:rPr>
        <w:t xml:space="preserve"> kabul</w:t>
      </w:r>
      <w:r>
        <w:rPr>
          <w:b/>
          <w:bCs/>
        </w:rPr>
        <w:t xml:space="preserve"> </w:t>
      </w:r>
      <w:r>
        <w:rPr>
          <w:b/>
        </w:rPr>
        <w:t>ve Meclis Başkanı                             Halil POSBIYIK’ın kabul oyları ile katılanların oybirliği ile yeterli görülmüştür.</w:t>
      </w:r>
    </w:p>
    <w:p w:rsidR="00A70D0C" w:rsidRDefault="00A70D0C" w:rsidP="002E584E">
      <w:pPr>
        <w:jc w:val="both"/>
        <w:rPr>
          <w:b/>
        </w:rPr>
      </w:pPr>
    </w:p>
    <w:p w:rsidR="00AE07F2" w:rsidRDefault="00AE07F2" w:rsidP="002E584E">
      <w:pPr>
        <w:jc w:val="both"/>
        <w:rPr>
          <w:b/>
        </w:rPr>
      </w:pPr>
    </w:p>
    <w:p w:rsidR="00A75DAC" w:rsidRDefault="00A75DAC" w:rsidP="002E584E">
      <w:pPr>
        <w:jc w:val="both"/>
        <w:rPr>
          <w:b/>
        </w:rPr>
      </w:pPr>
    </w:p>
    <w:p w:rsidR="00A75DAC" w:rsidRDefault="00A75DAC" w:rsidP="00A75DAC">
      <w:pPr>
        <w:jc w:val="both"/>
        <w:rPr>
          <w:b/>
        </w:rPr>
      </w:pPr>
    </w:p>
    <w:tbl>
      <w:tblPr>
        <w:tblW w:w="9354" w:type="dxa"/>
        <w:jc w:val="right"/>
        <w:tblLook w:val="04A0"/>
      </w:tblPr>
      <w:tblGrid>
        <w:gridCol w:w="3151"/>
        <w:gridCol w:w="2693"/>
        <w:gridCol w:w="3510"/>
      </w:tblGrid>
      <w:tr w:rsidR="00A75DAC" w:rsidTr="00A75DAC">
        <w:trPr>
          <w:jc w:val="right"/>
        </w:trPr>
        <w:tc>
          <w:tcPr>
            <w:tcW w:w="3151" w:type="dxa"/>
            <w:hideMark/>
          </w:tcPr>
          <w:p w:rsidR="00A75DAC" w:rsidRDefault="00A75DAC">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A75DAC" w:rsidRDefault="00A75DAC">
            <w:pPr>
              <w:pStyle w:val="stbilgi"/>
              <w:spacing w:line="276" w:lineRule="auto"/>
              <w:rPr>
                <w:rFonts w:ascii="Courier New" w:hAnsi="Courier New" w:cs="Courier New"/>
                <w:b/>
                <w:sz w:val="20"/>
                <w:lang w:val="fr-FR"/>
              </w:rPr>
            </w:pPr>
            <w:r>
              <w:rPr>
                <w:b/>
              </w:rPr>
              <w:t>Meclis Kâtibi</w:t>
            </w:r>
          </w:p>
        </w:tc>
        <w:tc>
          <w:tcPr>
            <w:tcW w:w="3510" w:type="dxa"/>
            <w:hideMark/>
          </w:tcPr>
          <w:p w:rsidR="00A75DAC" w:rsidRDefault="00A75DAC">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A75DAC" w:rsidTr="00A75DAC">
        <w:trPr>
          <w:jc w:val="right"/>
        </w:trPr>
        <w:tc>
          <w:tcPr>
            <w:tcW w:w="3151" w:type="dxa"/>
            <w:hideMark/>
          </w:tcPr>
          <w:p w:rsidR="00A75DAC" w:rsidRDefault="00A75DAC">
            <w:pPr>
              <w:pStyle w:val="stbilgi"/>
              <w:spacing w:line="276" w:lineRule="auto"/>
              <w:rPr>
                <w:b/>
              </w:rPr>
            </w:pPr>
            <w:r>
              <w:rPr>
                <w:b/>
              </w:rPr>
              <w:t xml:space="preserve">Halil POSBIYIK </w:t>
            </w:r>
          </w:p>
        </w:tc>
        <w:tc>
          <w:tcPr>
            <w:tcW w:w="2693" w:type="dxa"/>
            <w:hideMark/>
          </w:tcPr>
          <w:p w:rsidR="00A75DAC" w:rsidRDefault="00A75DAC">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A75DAC" w:rsidRDefault="00A75DAC">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A75DAC" w:rsidRDefault="00A75DAC" w:rsidP="00A75DAC">
      <w:pPr>
        <w:rPr>
          <w:rFonts w:ascii="Calibri" w:hAnsi="Calibri"/>
          <w:sz w:val="22"/>
          <w:szCs w:val="22"/>
        </w:rPr>
      </w:pPr>
    </w:p>
    <w:p w:rsidR="0033792D" w:rsidRDefault="0033792D" w:rsidP="002E584E">
      <w:pPr>
        <w:jc w:val="both"/>
        <w:rPr>
          <w:b/>
        </w:rPr>
      </w:pPr>
    </w:p>
    <w:sectPr w:rsidR="0033792D" w:rsidSect="00296ECC">
      <w:pgSz w:w="11906" w:h="16838"/>
      <w:pgMar w:top="56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BD1" w:rsidRDefault="00BE7BD1" w:rsidP="00296ECC">
      <w:r>
        <w:separator/>
      </w:r>
    </w:p>
  </w:endnote>
  <w:endnote w:type="continuationSeparator" w:id="1">
    <w:p w:rsidR="00BE7BD1" w:rsidRDefault="00BE7BD1" w:rsidP="00296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BD1" w:rsidRDefault="00BE7BD1" w:rsidP="00296ECC">
      <w:r>
        <w:separator/>
      </w:r>
    </w:p>
  </w:footnote>
  <w:footnote w:type="continuationSeparator" w:id="1">
    <w:p w:rsidR="00BE7BD1" w:rsidRDefault="00BE7BD1" w:rsidP="00296E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MALİ HİZMETLER MÜDÜRLÜĞÜ"/>
    <w:docVar w:name="DONEM" w:val=" "/>
    <w:docVar w:name="EVRAK_NO" w:val=" "/>
    <w:docVar w:name="EVRAK_TARIHI" w:val=" "/>
    <w:docVar w:name="GUN_ADI" w:val="CUMARTESI"/>
    <w:docVar w:name="GUN_SAYI" w:val="13"/>
    <w:docVar w:name="IMZALAR" w:val="&#10;&#10;&#10;"/>
    <w:docVar w:name="IZINLI" w:val="&#10;"/>
    <w:docVar w:name="KARAR_NO" w:val="2024-4/24"/>
    <w:docVar w:name="KARAR_SONUCU" w:val="&#10;"/>
    <w:docVar w:name="KARAR_TARIHI" w:val="13/04/2024"/>
    <w:docVar w:name="KARAR_YILI" w:val="2024"/>
    <w:docVar w:name="KARARA_KATILANLAR" w:val="&#10;"/>
    <w:docVar w:name="KATIP" w:val="&#10;"/>
    <w:docVar w:name="KONU" w:val="FAALİYET RAPORUNUN MÜZAKER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5751"/>
    <w:rsid w:val="00027DB5"/>
    <w:rsid w:val="0004674A"/>
    <w:rsid w:val="00057545"/>
    <w:rsid w:val="00081061"/>
    <w:rsid w:val="000B0361"/>
    <w:rsid w:val="000B2E5E"/>
    <w:rsid w:val="000C623E"/>
    <w:rsid w:val="00172C8C"/>
    <w:rsid w:val="001943AD"/>
    <w:rsid w:val="00197C2E"/>
    <w:rsid w:val="001C18F3"/>
    <w:rsid w:val="002033D8"/>
    <w:rsid w:val="0023047C"/>
    <w:rsid w:val="00263DF6"/>
    <w:rsid w:val="00271E31"/>
    <w:rsid w:val="0027206C"/>
    <w:rsid w:val="00272379"/>
    <w:rsid w:val="00273A8C"/>
    <w:rsid w:val="00296ECC"/>
    <w:rsid w:val="002B7A29"/>
    <w:rsid w:val="002E584E"/>
    <w:rsid w:val="00313838"/>
    <w:rsid w:val="00326AE4"/>
    <w:rsid w:val="0033792D"/>
    <w:rsid w:val="003446D6"/>
    <w:rsid w:val="003B2ACA"/>
    <w:rsid w:val="003B4AC1"/>
    <w:rsid w:val="003F1DB8"/>
    <w:rsid w:val="0041281D"/>
    <w:rsid w:val="0042474F"/>
    <w:rsid w:val="00492B8C"/>
    <w:rsid w:val="00495E66"/>
    <w:rsid w:val="00496999"/>
    <w:rsid w:val="004B16C1"/>
    <w:rsid w:val="004B7089"/>
    <w:rsid w:val="004D2FEF"/>
    <w:rsid w:val="004E5464"/>
    <w:rsid w:val="004F31D0"/>
    <w:rsid w:val="005157B1"/>
    <w:rsid w:val="005909DE"/>
    <w:rsid w:val="005928DB"/>
    <w:rsid w:val="005D4A8C"/>
    <w:rsid w:val="00627D5D"/>
    <w:rsid w:val="00665793"/>
    <w:rsid w:val="00671E72"/>
    <w:rsid w:val="006B4D70"/>
    <w:rsid w:val="006C041D"/>
    <w:rsid w:val="006D1CE1"/>
    <w:rsid w:val="006D3DA4"/>
    <w:rsid w:val="006E18E0"/>
    <w:rsid w:val="007743B4"/>
    <w:rsid w:val="00785D0A"/>
    <w:rsid w:val="007E724E"/>
    <w:rsid w:val="008330C3"/>
    <w:rsid w:val="00852D5B"/>
    <w:rsid w:val="00857E54"/>
    <w:rsid w:val="008704A9"/>
    <w:rsid w:val="008D5738"/>
    <w:rsid w:val="008E4B1E"/>
    <w:rsid w:val="009270B1"/>
    <w:rsid w:val="00963675"/>
    <w:rsid w:val="00970BC4"/>
    <w:rsid w:val="0097116F"/>
    <w:rsid w:val="009B0538"/>
    <w:rsid w:val="009B614C"/>
    <w:rsid w:val="009D0E15"/>
    <w:rsid w:val="009E6DD8"/>
    <w:rsid w:val="00A5306E"/>
    <w:rsid w:val="00A552FF"/>
    <w:rsid w:val="00A61722"/>
    <w:rsid w:val="00A70D0C"/>
    <w:rsid w:val="00A75DA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E7BD1"/>
    <w:rsid w:val="00BF2D1A"/>
    <w:rsid w:val="00C1046E"/>
    <w:rsid w:val="00C11B9D"/>
    <w:rsid w:val="00C23ADC"/>
    <w:rsid w:val="00C337A0"/>
    <w:rsid w:val="00C6490C"/>
    <w:rsid w:val="00C95D2F"/>
    <w:rsid w:val="00CB1AA3"/>
    <w:rsid w:val="00CC4611"/>
    <w:rsid w:val="00D07F6E"/>
    <w:rsid w:val="00D15EB4"/>
    <w:rsid w:val="00D56B41"/>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239AF"/>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296ECC"/>
    <w:pPr>
      <w:tabs>
        <w:tab w:val="center" w:pos="4536"/>
        <w:tab w:val="right" w:pos="9072"/>
      </w:tabs>
    </w:pPr>
  </w:style>
  <w:style w:type="character" w:customStyle="1" w:styleId="AltbilgiChar">
    <w:name w:val="Altbilgi Char"/>
    <w:basedOn w:val="VarsaylanParagrafYazTipi"/>
    <w:link w:val="Altbilgi"/>
    <w:rsid w:val="00296ECC"/>
    <w:rPr>
      <w:sz w:val="24"/>
      <w:szCs w:val="24"/>
    </w:rPr>
  </w:style>
</w:styles>
</file>

<file path=word/webSettings.xml><?xml version="1.0" encoding="utf-8"?>
<w:webSettings xmlns:r="http://schemas.openxmlformats.org/officeDocument/2006/relationships" xmlns:w="http://schemas.openxmlformats.org/wordprocessingml/2006/main">
  <w:divs>
    <w:div w:id="3135335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606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2024-04-15T13:03:00Z</cp:lastPrinted>
  <dcterms:created xsi:type="dcterms:W3CDTF">2024-04-22T12:18:00Z</dcterms:created>
  <dcterms:modified xsi:type="dcterms:W3CDTF">2024-04-22T12:18:00Z</dcterms:modified>
</cp:coreProperties>
</file>