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A7D6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168EA">
                <w:rPr>
                  <w:b/>
                </w:rPr>
                <w:t>2019-1/16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168EA">
                <w:rPr>
                  <w:b/>
                </w:rPr>
                <w:t>TEMİZLİK İŞLERİ MÜDÜRLÜĞÜ</w:t>
              </w:r>
            </w:fldSimple>
          </w:p>
        </w:tc>
      </w:tr>
      <w:tr w:rsidR="00271E31" w:rsidTr="009A7D64">
        <w:trPr>
          <w:trHeight w:val="30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168EA">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168E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168EA">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054B96" w:rsidRDefault="00054B96" w:rsidP="00054B96">
      <w:pPr>
        <w:ind w:firstLine="708"/>
        <w:jc w:val="both"/>
        <w:rPr>
          <w:b/>
        </w:rPr>
      </w:pPr>
      <w:r>
        <w:rPr>
          <w:b/>
        </w:rPr>
        <w:t xml:space="preserve">Gündemin ONDÖRDÜNCÜ maddesi gereğince; İller Bankasından Kredi alınabilmesi için Belediye Başkanına yetki verilmesi konusu ile ilgili Temizlik İşleri Müdürlüğünün yazısı okundu. </w:t>
      </w:r>
    </w:p>
    <w:p w:rsidR="00054B96" w:rsidRDefault="00054B96" w:rsidP="00054B96">
      <w:pPr>
        <w:ind w:firstLine="708"/>
        <w:jc w:val="both"/>
        <w:rPr>
          <w:b/>
        </w:rPr>
      </w:pPr>
    </w:p>
    <w:p w:rsidR="00054B96" w:rsidRPr="00FF3982" w:rsidRDefault="00054B96" w:rsidP="00054B96">
      <w:pPr>
        <w:pStyle w:val="NormalWeb"/>
        <w:shd w:val="clear" w:color="auto" w:fill="FFFFFF"/>
        <w:tabs>
          <w:tab w:val="left" w:pos="709"/>
        </w:tabs>
        <w:spacing w:before="0" w:beforeAutospacing="0" w:after="0" w:afterAutospacing="0"/>
        <w:jc w:val="both"/>
        <w:rPr>
          <w:b/>
        </w:rPr>
      </w:pPr>
      <w:r>
        <w:rPr>
          <w:b/>
        </w:rPr>
        <w:tab/>
      </w:r>
      <w:r w:rsidRPr="00FF3982">
        <w:rPr>
          <w:b/>
        </w:rPr>
        <w:t>Yapılan müzakere neticesinde;</w:t>
      </w:r>
    </w:p>
    <w:p w:rsidR="00FF3982" w:rsidRDefault="00FF3982" w:rsidP="00FF3982">
      <w:pPr>
        <w:ind w:firstLine="708"/>
        <w:jc w:val="both"/>
        <w:rPr>
          <w:b/>
        </w:rPr>
      </w:pPr>
      <w:r>
        <w:rPr>
          <w:b/>
        </w:rPr>
        <w:t>Belediyemizin de üyesi olduğu, Zonguldak Özel İdare ve Belediyeler Çevre Altyapı Temel Hizmetler Birliği’nin ilimiz merkez ilçe Sofular Köyü Tombaklar Mevkiinde bulunan katı atık bertaraf ve düzenli depolama tesisinde evsel nitelikli katı atıklar depolanmaktadır.</w:t>
      </w:r>
    </w:p>
    <w:p w:rsidR="00FF3982" w:rsidRDefault="00FF3982" w:rsidP="00FF3982">
      <w:pPr>
        <w:jc w:val="both"/>
        <w:rPr>
          <w:b/>
        </w:rPr>
      </w:pPr>
      <w:r>
        <w:rPr>
          <w:b/>
        </w:rPr>
        <w:t xml:space="preserve">           </w:t>
      </w:r>
      <w:r w:rsidR="009A7D64">
        <w:rPr>
          <w:b/>
        </w:rPr>
        <w:tab/>
      </w:r>
      <w:r>
        <w:rPr>
          <w:b/>
        </w:rPr>
        <w:t>Tesiste bulunan 1. Lot alanın ekonomik ömrünün dolmasından dolayı acilen 2. Lot alanına geçiş yapılması gerekmektedir. Bu alan için ihtiyaç duyulan 6.986.572,64-TL den Belediyemizin payı olan 1.381.531,61-TL’nin İller Bankasının Belediyelere vermiş olduğu avantajlı kredi koşullarından yararlanmak üzere kredi alınması ve her türlü iş ve işlemlerin yapılması için Belediye Meclisinin 07.12.2018 tarih ve 2018-26/182 sayılı kararı ile Belediye Başkanı’na yetki verilmesi kabul edilmiş olup,</w:t>
      </w:r>
    </w:p>
    <w:p w:rsidR="00FF3982" w:rsidRDefault="009A7D64" w:rsidP="009A7D64">
      <w:pPr>
        <w:ind w:firstLine="708"/>
        <w:jc w:val="both"/>
        <w:rPr>
          <w:b/>
        </w:rPr>
      </w:pPr>
      <w:r>
        <w:rPr>
          <w:b/>
        </w:rPr>
        <w:t xml:space="preserve"> </w:t>
      </w:r>
      <w:r w:rsidR="00FF3982">
        <w:rPr>
          <w:b/>
        </w:rPr>
        <w:t xml:space="preserve">Zonguldak Özel İdare ve Belediyeler Çevre Altyapı Temel Hizmetler Birliği Başkanlığının Belediyemize göndermiş olduğu 17.12.2018 tarihli ve </w:t>
      </w:r>
      <w:r w:rsidR="00B17659">
        <w:rPr>
          <w:b/>
        </w:rPr>
        <w:t>80876954-312-</w:t>
      </w:r>
      <w:r w:rsidR="00FF3982">
        <w:rPr>
          <w:b/>
        </w:rPr>
        <w:t>888 sayılı yazısında; İller Bankası kredi kullanım işleminin uzun zaman alabileceği göz önünde bulundurularak</w:t>
      </w:r>
      <w:r w:rsidR="00B63FF9">
        <w:rPr>
          <w:b/>
        </w:rPr>
        <w:t xml:space="preserve"> meclis kararımızın Ocak ayı Meclis toplantısında tekrar görüşülerek karar alınması istenmiş olup, söz konusu yazıya istinaden </w:t>
      </w:r>
      <w:r>
        <w:rPr>
          <w:b/>
        </w:rPr>
        <w:t xml:space="preserve">yukarıda belirtilen nedenlerden dolayı </w:t>
      </w:r>
      <w:r w:rsidR="00B17659">
        <w:rPr>
          <w:b/>
        </w:rPr>
        <w:t>ihtiyaç duyulan 6.986.572,64-TL den Belediyemizin payı olan 1.381.531,61-TL’nin İller Bankasının Belediyelere vermiş olduğu avantajlı kredi koşullarından yararlanmak üzere kredi alınması ve her türlü iş ve işlemlerin yapılması için Belediye Başkanına yetki verilmesi;</w:t>
      </w:r>
      <w:r w:rsidR="00FF3982">
        <w:rPr>
          <w:b/>
        </w:rPr>
        <w:t xml:space="preserve"> </w:t>
      </w:r>
    </w:p>
    <w:p w:rsidR="00F4016C" w:rsidRDefault="00F4016C" w:rsidP="002E2D25">
      <w:pPr>
        <w:jc w:val="both"/>
        <w:rPr>
          <w:b/>
        </w:rPr>
      </w:pPr>
    </w:p>
    <w:p w:rsidR="00FF3982" w:rsidRDefault="009A7D64" w:rsidP="009A7D64">
      <w:pPr>
        <w:ind w:firstLine="708"/>
        <w:jc w:val="both"/>
        <w:rPr>
          <w:b/>
          <w:bCs/>
        </w:rPr>
      </w:pPr>
      <w:r>
        <w:rPr>
          <w:b/>
        </w:rPr>
        <w:t xml:space="preserve">Üye </w:t>
      </w:r>
      <w:r>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Mustafa Başhan</w:t>
      </w:r>
      <w:r w:rsidR="00FF3982">
        <w:rPr>
          <w:b/>
          <w:bCs/>
        </w:rPr>
        <w:t xml:space="preserve"> ve Meclis Başkanı Dr.Hüseyin Uysal’ın kabul oyları ile katılanların oybirliği ile kabul edildi.  </w:t>
      </w:r>
    </w:p>
    <w:p w:rsidR="009A7D64" w:rsidRDefault="009A7D64" w:rsidP="002E2D25">
      <w:pPr>
        <w:jc w:val="both"/>
        <w:rPr>
          <w:b/>
        </w:rPr>
      </w:pPr>
    </w:p>
    <w:p w:rsidR="009A7D64" w:rsidRDefault="009A7D64"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lastRenderedPageBreak/>
        <w:t xml:space="preserve">    </w:t>
      </w:r>
      <w:r>
        <w:rPr>
          <w:rFonts w:ascii="Courier New" w:hAnsi="Courier New" w:cs="Courier New"/>
          <w:b/>
          <w:sz w:val="20"/>
          <w:lang w:val="fr-FR"/>
        </w:rPr>
        <w:t xml:space="preserve">     </w:t>
      </w:r>
    </w:p>
    <w:sectPr w:rsidR="00F4016C" w:rsidSect="009A7D64">
      <w:pgSz w:w="11906" w:h="16838"/>
      <w:pgMar w:top="426"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FFC" w:rsidRDefault="00CF7FFC" w:rsidP="006A754B">
      <w:r>
        <w:separator/>
      </w:r>
    </w:p>
  </w:endnote>
  <w:endnote w:type="continuationSeparator" w:id="1">
    <w:p w:rsidR="00CF7FFC" w:rsidRDefault="00CF7FF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FFC" w:rsidRDefault="00CF7FFC" w:rsidP="006A754B">
      <w:r>
        <w:separator/>
      </w:r>
    </w:p>
  </w:footnote>
  <w:footnote w:type="continuationSeparator" w:id="1">
    <w:p w:rsidR="00CF7FFC" w:rsidRDefault="00CF7FF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TEMİZLİK İŞLERİ MÜDÜRLÜĞÜ"/>
    <w:docVar w:name="DONEM" w:val=" "/>
    <w:docVar w:name="EVRAK_NO" w:val=" "/>
    <w:docVar w:name="EVRAK_TARIHI" w:val=" "/>
    <w:docVar w:name="GUN_ADI" w:val="ÇARŞAMBA "/>
    <w:docVar w:name="GUN_SAYI" w:val="02"/>
    <w:docVar w:name="IMZALAR" w:val="&#10;&#10;&#10;"/>
    <w:docVar w:name="IZINLI" w:val="&#10;"/>
    <w:docVar w:name="KARAR_NO" w:val="2019-1/16"/>
    <w:docVar w:name="KARAR_SONUCU" w:val="&#10;"/>
    <w:docVar w:name="KARAR_TARIHI" w:val="02/01/2019"/>
    <w:docVar w:name="KARAR_YILI" w:val="2019"/>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B96"/>
    <w:rsid w:val="00054CAC"/>
    <w:rsid w:val="00055CE5"/>
    <w:rsid w:val="000571EE"/>
    <w:rsid w:val="00060E93"/>
    <w:rsid w:val="00061C34"/>
    <w:rsid w:val="0006368B"/>
    <w:rsid w:val="00071C4B"/>
    <w:rsid w:val="00085BD7"/>
    <w:rsid w:val="0009111F"/>
    <w:rsid w:val="00092894"/>
    <w:rsid w:val="00093ACC"/>
    <w:rsid w:val="00095AF8"/>
    <w:rsid w:val="000A3B36"/>
    <w:rsid w:val="000A4EA8"/>
    <w:rsid w:val="000B6DB2"/>
    <w:rsid w:val="000C623E"/>
    <w:rsid w:val="000D67B1"/>
    <w:rsid w:val="00104A0D"/>
    <w:rsid w:val="0011774A"/>
    <w:rsid w:val="00125E81"/>
    <w:rsid w:val="00131F47"/>
    <w:rsid w:val="00157DEB"/>
    <w:rsid w:val="001603F7"/>
    <w:rsid w:val="00164EF2"/>
    <w:rsid w:val="001761B8"/>
    <w:rsid w:val="00190D55"/>
    <w:rsid w:val="00191BEA"/>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61F1E"/>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808B0"/>
    <w:rsid w:val="00495357"/>
    <w:rsid w:val="00496999"/>
    <w:rsid w:val="004B7089"/>
    <w:rsid w:val="004D61E1"/>
    <w:rsid w:val="004E5464"/>
    <w:rsid w:val="004E649A"/>
    <w:rsid w:val="00512FED"/>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09F8"/>
    <w:rsid w:val="00723BB6"/>
    <w:rsid w:val="00725848"/>
    <w:rsid w:val="0073573C"/>
    <w:rsid w:val="00755A32"/>
    <w:rsid w:val="00772DA3"/>
    <w:rsid w:val="00794A68"/>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A7D64"/>
    <w:rsid w:val="009B72D7"/>
    <w:rsid w:val="009C0653"/>
    <w:rsid w:val="009C41E9"/>
    <w:rsid w:val="009C49DE"/>
    <w:rsid w:val="009D3F95"/>
    <w:rsid w:val="009E174C"/>
    <w:rsid w:val="00A2731A"/>
    <w:rsid w:val="00A54C24"/>
    <w:rsid w:val="00A57C2D"/>
    <w:rsid w:val="00A63212"/>
    <w:rsid w:val="00A654A8"/>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17659"/>
    <w:rsid w:val="00B2319F"/>
    <w:rsid w:val="00B37542"/>
    <w:rsid w:val="00B41479"/>
    <w:rsid w:val="00B46D7A"/>
    <w:rsid w:val="00B47069"/>
    <w:rsid w:val="00B63FF9"/>
    <w:rsid w:val="00B6621E"/>
    <w:rsid w:val="00B66A85"/>
    <w:rsid w:val="00BA41A6"/>
    <w:rsid w:val="00BD2AAC"/>
    <w:rsid w:val="00BD30BA"/>
    <w:rsid w:val="00BD3706"/>
    <w:rsid w:val="00BD3F13"/>
    <w:rsid w:val="00BE4092"/>
    <w:rsid w:val="00BE45C2"/>
    <w:rsid w:val="00BF5BBB"/>
    <w:rsid w:val="00C11B9D"/>
    <w:rsid w:val="00C22604"/>
    <w:rsid w:val="00C268A6"/>
    <w:rsid w:val="00C3295E"/>
    <w:rsid w:val="00C368BA"/>
    <w:rsid w:val="00C44564"/>
    <w:rsid w:val="00C52261"/>
    <w:rsid w:val="00C755D3"/>
    <w:rsid w:val="00C80D4C"/>
    <w:rsid w:val="00C93246"/>
    <w:rsid w:val="00C94362"/>
    <w:rsid w:val="00C97E92"/>
    <w:rsid w:val="00CA075D"/>
    <w:rsid w:val="00CA3215"/>
    <w:rsid w:val="00CC7110"/>
    <w:rsid w:val="00CD20D2"/>
    <w:rsid w:val="00CF7FFC"/>
    <w:rsid w:val="00D022D6"/>
    <w:rsid w:val="00D07F6E"/>
    <w:rsid w:val="00D2447F"/>
    <w:rsid w:val="00D36BC7"/>
    <w:rsid w:val="00D377A7"/>
    <w:rsid w:val="00D47172"/>
    <w:rsid w:val="00D550E1"/>
    <w:rsid w:val="00D710BB"/>
    <w:rsid w:val="00D73667"/>
    <w:rsid w:val="00D9419E"/>
    <w:rsid w:val="00DA4411"/>
    <w:rsid w:val="00DA4CE3"/>
    <w:rsid w:val="00DD308F"/>
    <w:rsid w:val="00DE3A29"/>
    <w:rsid w:val="00DE6FE3"/>
    <w:rsid w:val="00DF11B9"/>
    <w:rsid w:val="00DF792F"/>
    <w:rsid w:val="00E14FA0"/>
    <w:rsid w:val="00E21C1B"/>
    <w:rsid w:val="00E27BF8"/>
    <w:rsid w:val="00E30192"/>
    <w:rsid w:val="00E31FF7"/>
    <w:rsid w:val="00E754BA"/>
    <w:rsid w:val="00E76118"/>
    <w:rsid w:val="00EA0BCD"/>
    <w:rsid w:val="00ED22E7"/>
    <w:rsid w:val="00ED4B01"/>
    <w:rsid w:val="00F1346E"/>
    <w:rsid w:val="00F1496C"/>
    <w:rsid w:val="00F168EA"/>
    <w:rsid w:val="00F17E75"/>
    <w:rsid w:val="00F20287"/>
    <w:rsid w:val="00F20C79"/>
    <w:rsid w:val="00F33C98"/>
    <w:rsid w:val="00F3775B"/>
    <w:rsid w:val="00F4016C"/>
    <w:rsid w:val="00F532EC"/>
    <w:rsid w:val="00F55F5F"/>
    <w:rsid w:val="00F92F35"/>
    <w:rsid w:val="00FA1B8A"/>
    <w:rsid w:val="00FB76D3"/>
    <w:rsid w:val="00FD1DA1"/>
    <w:rsid w:val="00FF3982"/>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44102096">
      <w:bodyDiv w:val="1"/>
      <w:marLeft w:val="0"/>
      <w:marRight w:val="0"/>
      <w:marTop w:val="0"/>
      <w:marBottom w:val="0"/>
      <w:divBdr>
        <w:top w:val="none" w:sz="0" w:space="0" w:color="auto"/>
        <w:left w:val="none" w:sz="0" w:space="0" w:color="auto"/>
        <w:bottom w:val="none" w:sz="0" w:space="0" w:color="auto"/>
        <w:right w:val="none" w:sz="0" w:space="0" w:color="auto"/>
      </w:divBdr>
    </w:div>
    <w:div w:id="1572694776">
      <w:bodyDiv w:val="1"/>
      <w:marLeft w:val="0"/>
      <w:marRight w:val="0"/>
      <w:marTop w:val="0"/>
      <w:marBottom w:val="0"/>
      <w:divBdr>
        <w:top w:val="none" w:sz="0" w:space="0" w:color="auto"/>
        <w:left w:val="none" w:sz="0" w:space="0" w:color="auto"/>
        <w:bottom w:val="none" w:sz="0" w:space="0" w:color="auto"/>
        <w:right w:val="none" w:sz="0" w:space="0" w:color="auto"/>
      </w:divBdr>
    </w:div>
    <w:div w:id="163718034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2019-01-04T11:06:00Z</cp:lastPrinted>
  <dcterms:created xsi:type="dcterms:W3CDTF">2019-01-22T06:55:00Z</dcterms:created>
  <dcterms:modified xsi:type="dcterms:W3CDTF">2019-01-22T06:55:00Z</dcterms:modified>
</cp:coreProperties>
</file>