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26C83">
                <w:rPr>
                  <w:b/>
                </w:rPr>
                <w:t>2021-3/27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26C83">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26C83">
                <w:rPr>
                  <w:b/>
                </w:rPr>
                <w:t>04/02/2021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26C8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F26C83">
                <w:rPr>
                  <w:b/>
                </w:rPr>
                <w:t>TİCARİ TAKSİ YERİ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BF2D1A">
        <w:rPr>
          <w:b/>
        </w:rPr>
        <w:t xml:space="preserve">Karadeniz Ereğli Belediye Meclisi bugün saat 10.30’da Meclis Başkanı                                 Halil POSBIYIK’ın Başkanlığında; Üye Sertan Kuzu, Satılmış Yiğit, </w:t>
      </w:r>
      <w:r w:rsidR="00A70D0C">
        <w:rPr>
          <w:b/>
        </w:rPr>
        <w:t xml:space="preserve">                       </w:t>
      </w:r>
      <w:r w:rsidR="00BF2D1A">
        <w:rPr>
          <w:b/>
        </w:rPr>
        <w:t xml:space="preserve">Barbaros Hayrettin Tabak, Haluk Okur, Yaşare Aydın, Cengiz Güneş, </w:t>
      </w:r>
      <w:r w:rsidR="00A70D0C">
        <w:rPr>
          <w:b/>
        </w:rPr>
        <w:t xml:space="preserve">                        </w:t>
      </w:r>
      <w:r w:rsidR="00BF2D1A">
        <w:rPr>
          <w:b/>
        </w:rPr>
        <w:t xml:space="preserve">Naciye Tozkoparan, Fikret Aydeniz, Gönül Çelik, Mehmet Tayyar Mendeş, </w:t>
      </w:r>
      <w:r w:rsidR="00A70D0C">
        <w:rPr>
          <w:b/>
        </w:rPr>
        <w:t xml:space="preserve">                  </w:t>
      </w:r>
      <w:r w:rsidR="00BF2D1A">
        <w:rPr>
          <w:b/>
        </w:rPr>
        <w:t xml:space="preserve">Aydın Demirci, Çetin Günce, Yılmaz Partlak, Erkan Mutlu, Mehmet Akçakaya,              Osman Yeniköy, Gökhan Günay, Baki Erdoğan, </w:t>
      </w:r>
      <w:r w:rsidR="00BF2D1A">
        <w:rPr>
          <w:b/>
          <w:bCs/>
        </w:rPr>
        <w:t xml:space="preserve">Mustafa Kocatürk, Numan Korkmaz, </w:t>
      </w:r>
      <w:r w:rsidR="00BF2D1A">
        <w:rPr>
          <w:b/>
        </w:rPr>
        <w:t xml:space="preserve">Fuat Ulaş, Mustafa Kumaş, </w:t>
      </w:r>
      <w:r w:rsidR="00BF2D1A">
        <w:rPr>
          <w:b/>
          <w:bCs/>
        </w:rPr>
        <w:t>Yüksel Başkan,</w:t>
      </w:r>
      <w:r w:rsidR="00BF2D1A">
        <w:rPr>
          <w:b/>
        </w:rPr>
        <w:t xml:space="preserve"> Yahya Çakır, Gülsemin Hasçelik,                Zafer Hüseyin Durmaz, Zafer Yalman, Kürşat Yağız ve Ayhan Erol</w:t>
      </w:r>
      <w:r w:rsidR="00BF2D1A">
        <w:rPr>
          <w:b/>
          <w:bCs/>
        </w:rPr>
        <w:t xml:space="preserve">’un iştiraki ile toplandı. </w:t>
      </w:r>
      <w:proofErr w:type="gramEnd"/>
      <w:r w:rsidR="00BF2D1A">
        <w:rPr>
          <w:b/>
          <w:bCs/>
        </w:rPr>
        <w:t>Üye</w:t>
      </w:r>
      <w:r w:rsidR="00A70D0C">
        <w:rPr>
          <w:b/>
          <w:bCs/>
        </w:rPr>
        <w:t>ler</w:t>
      </w:r>
      <w:r w:rsidR="00BF2D1A">
        <w:rPr>
          <w:b/>
          <w:bCs/>
        </w:rPr>
        <w:t xml:space="preserve"> </w:t>
      </w:r>
      <w:r w:rsidR="00A70D0C">
        <w:rPr>
          <w:b/>
        </w:rPr>
        <w:t>Emrah Karaarslan</w:t>
      </w:r>
      <w:r w:rsidR="00A70D0C">
        <w:rPr>
          <w:b/>
          <w:bCs/>
        </w:rPr>
        <w:t xml:space="preserve"> ve </w:t>
      </w:r>
      <w:r w:rsidR="00BF2D1A">
        <w:rPr>
          <w:b/>
          <w:bCs/>
        </w:rPr>
        <w:t xml:space="preserve">Tarkan Atik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F2D1A">
        <w:rPr>
          <w:b/>
        </w:rPr>
        <w:t>Şubat</w:t>
      </w:r>
      <w:r w:rsidR="00B2738F">
        <w:rPr>
          <w:b/>
        </w:rPr>
        <w:t>/</w:t>
      </w:r>
      <w:r w:rsidR="002E584E">
        <w:rPr>
          <w:b/>
        </w:rPr>
        <w:t>20</w:t>
      </w:r>
      <w:r w:rsidR="00857E54">
        <w:rPr>
          <w:b/>
        </w:rPr>
        <w:t>2</w:t>
      </w:r>
      <w:r w:rsidR="00A5306E">
        <w:rPr>
          <w:b/>
        </w:rPr>
        <w:t>1</w:t>
      </w:r>
      <w:r w:rsidR="002E584E">
        <w:rPr>
          <w:b/>
        </w:rPr>
        <w:t xml:space="preserve"> aylık toplantı döneminin </w:t>
      </w:r>
      <w:r w:rsidR="00A70D0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7C6FD1" w:rsidRDefault="007C6FD1" w:rsidP="007C6FD1">
      <w:pPr>
        <w:pStyle w:val="stbilgi"/>
        <w:tabs>
          <w:tab w:val="left" w:pos="709"/>
        </w:tabs>
        <w:jc w:val="both"/>
        <w:rPr>
          <w:b/>
        </w:rPr>
      </w:pPr>
      <w:r>
        <w:rPr>
          <w:b/>
        </w:rPr>
        <w:tab/>
        <w:t xml:space="preserve">Gündemin ÜÇÜNCÜ maddesi gereğince; </w:t>
      </w:r>
      <w:r w:rsidR="0025779F">
        <w:rPr>
          <w:b/>
        </w:rPr>
        <w:t>T</w:t>
      </w:r>
      <w:r>
        <w:rPr>
          <w:b/>
        </w:rPr>
        <w:t>icari taksi ek durak yeri verilmesi</w:t>
      </w:r>
      <w:r>
        <w:rPr>
          <w:b/>
          <w:bCs/>
        </w:rPr>
        <w:t xml:space="preserve"> </w:t>
      </w:r>
      <w:r>
        <w:rPr>
          <w:b/>
        </w:rPr>
        <w:t>konusu incelenmek üzere Hukuk İşleri Komisyonuna havale edilmiş olup, komisyon gerekli incelemelerini yaparak hazırlamış olduğu raporunu Başkanlığıma tevdii etmiş bulunmaktadır. Komisyon raporu okundu.</w:t>
      </w:r>
    </w:p>
    <w:p w:rsidR="007C6FD1" w:rsidRDefault="007C6FD1" w:rsidP="007C6FD1">
      <w:pPr>
        <w:pStyle w:val="stbilgi"/>
        <w:tabs>
          <w:tab w:val="left" w:pos="709"/>
        </w:tabs>
        <w:jc w:val="both"/>
        <w:rPr>
          <w:b/>
        </w:rPr>
      </w:pPr>
      <w:r>
        <w:rPr>
          <w:b/>
        </w:rPr>
        <w:tab/>
      </w:r>
    </w:p>
    <w:p w:rsidR="007C6FD1" w:rsidRDefault="007C6FD1" w:rsidP="007C6FD1">
      <w:pPr>
        <w:rPr>
          <w:b/>
        </w:rPr>
      </w:pPr>
      <w:r>
        <w:rPr>
          <w:b/>
        </w:rPr>
        <w:tab/>
        <w:t>Yapılan müzakere neticesinde;</w:t>
      </w:r>
    </w:p>
    <w:p w:rsidR="007C6FD1" w:rsidRDefault="007C6FD1" w:rsidP="007C6FD1">
      <w:pPr>
        <w:jc w:val="both"/>
        <w:rPr>
          <w:b/>
        </w:rPr>
      </w:pPr>
      <w:r>
        <w:tab/>
      </w:r>
      <w:r>
        <w:rPr>
          <w:b/>
        </w:rPr>
        <w:t>İlçemiz Devrek Yolu Caddesi Devrek Yol Ayrımı mevkiinde bulunan durak cep alanı, İlçe trafik Komisyonu’nun 24/02/2020 tarih ve 2020/8 Sayılı kararı ile</w:t>
      </w:r>
      <w:r w:rsidR="0025779F">
        <w:rPr>
          <w:b/>
        </w:rPr>
        <w:t xml:space="preserve"> </w:t>
      </w:r>
      <w:proofErr w:type="gramStart"/>
      <w:r>
        <w:rPr>
          <w:b/>
        </w:rPr>
        <w:t xml:space="preserve">diğer </w:t>
      </w:r>
      <w:r w:rsidR="0025779F">
        <w:rPr>
          <w:b/>
        </w:rPr>
        <w:t xml:space="preserve">          </w:t>
      </w:r>
      <w:r>
        <w:rPr>
          <w:b/>
        </w:rPr>
        <w:t>3</w:t>
      </w:r>
      <w:proofErr w:type="gramEnd"/>
      <w:r>
        <w:rPr>
          <w:b/>
        </w:rPr>
        <w:t xml:space="preserve"> nokta olan  Potbaşı Mevkii Cep Alanı, Kışla Kamyon Garajında yapılan indirme </w:t>
      </w:r>
      <w:proofErr w:type="gramStart"/>
      <w:r>
        <w:rPr>
          <w:b/>
        </w:rPr>
        <w:t>noktası</w:t>
      </w:r>
      <w:proofErr w:type="gramEnd"/>
      <w:r>
        <w:rPr>
          <w:b/>
        </w:rPr>
        <w:t xml:space="preserve"> ve Kepez CarrefourSA yanı cep alanı ile beraber Şehirler Arası otobüsler için indirme noktası olarak belirlenmiş olup, İl Trafik Komisyonu’nun 31/03/2020 tarih ve 2020/17 Sayılı kararı ile onaylanmıştır.</w:t>
      </w:r>
    </w:p>
    <w:p w:rsidR="007C6FD1" w:rsidRDefault="007C6FD1" w:rsidP="007C6FD1">
      <w:pPr>
        <w:jc w:val="both"/>
        <w:rPr>
          <w:b/>
        </w:rPr>
      </w:pPr>
      <w:r>
        <w:rPr>
          <w:b/>
        </w:rPr>
        <w:tab/>
        <w:t xml:space="preserve">Terminal Taksi, şehirler arası seyahat eden yolcuların çoğunlukla Devrek Yol Ayrımında indiğini, Kışla Kamyon Garajında yapılan indirme noktasında çok az yolcu indiğini ve diğer yolcularında </w:t>
      </w:r>
      <w:proofErr w:type="gramStart"/>
      <w:r>
        <w:rPr>
          <w:b/>
        </w:rPr>
        <w:t>güzergah</w:t>
      </w:r>
      <w:proofErr w:type="gramEnd"/>
      <w:r>
        <w:rPr>
          <w:b/>
        </w:rPr>
        <w:t xml:space="preserve"> üzerinde inmeleri nedeniyle otobüslerin terminale sadece birkaç yolcu ile geldiklerini, özel halk otobüsleri tarafından da hizmet verilmesi nedeniyle mağdur olduklarını belirterek, ek durak talebi yönünde idaremize ve kaymakamlığa başvuru yapmışlardır. İlaveten özellikle gece saatlerinde şehirlerarası yolculuk yapan vatandaşlarında söz konusu bölgede taksi bulunması yönünde talepleri bulunmaktadır.</w:t>
      </w:r>
    </w:p>
    <w:p w:rsidR="007C6FD1" w:rsidRDefault="007C6FD1" w:rsidP="007C6FD1">
      <w:pPr>
        <w:jc w:val="both"/>
        <w:rPr>
          <w:b/>
        </w:rPr>
      </w:pPr>
      <w:r>
        <w:rPr>
          <w:b/>
        </w:rPr>
        <w:tab/>
      </w:r>
      <w:proofErr w:type="gramStart"/>
      <w:r>
        <w:rPr>
          <w:b/>
        </w:rPr>
        <w:t>2918 sayılı Karayolları Trafik Kanunu’nun 12.maddesi kapsamında 03.12.2020 tarihinde toplanan İlçe Trafik Komisyonu; belirtilen başvuru konusunun 5393 sayılı Belediye Kanunu’nun 15.maddesi p bendine göre her türlü servis ve toplu taşıma araçları ile taksi sayılarını, bilet ücret ve tarifelerini, zaman ve güzergâhları ile durak yerlerini belirlemek Belediyelerin yetkisinde olduğundan komisyon tarafından bir karar alınmasına gerek olmadığına ancak dile getirilen mağduriyet nedeniyle yan yol üzerinde taksiler için gerekli düzenlemenin yapılması yönünde tavsiye kararı vermiştir.</w:t>
      </w:r>
      <w:proofErr w:type="gramEnd"/>
    </w:p>
    <w:p w:rsidR="007C6FD1" w:rsidRDefault="007C6FD1" w:rsidP="007C6FD1">
      <w:pPr>
        <w:jc w:val="both"/>
        <w:rPr>
          <w:b/>
        </w:rPr>
      </w:pPr>
    </w:p>
    <w:p w:rsidR="007C6FD1" w:rsidRDefault="007C6FD1" w:rsidP="007C6FD1">
      <w:pPr>
        <w:jc w:val="both"/>
        <w:rPr>
          <w:b/>
        </w:rPr>
      </w:pPr>
      <w:r>
        <w:rPr>
          <w:b/>
        </w:rPr>
        <w:tab/>
        <w:t xml:space="preserve">Sonuç olarak, </w:t>
      </w:r>
      <w:proofErr w:type="gramStart"/>
      <w:r>
        <w:rPr>
          <w:b/>
        </w:rPr>
        <w:t>05/09/2019</w:t>
      </w:r>
      <w:proofErr w:type="gramEnd"/>
      <w:r>
        <w:rPr>
          <w:b/>
        </w:rPr>
        <w:t xml:space="preserve"> tarih ve 2019-15/136 sayılı Belediye Meclis kararı ile belirtilen Kışla Kamyon Garajında yapılan indirme noktasında Terminal Taksinin 3 adet araç ile hizmet vermesi ile ilgili kısmın iptal edilerek, Devrek Yolu Caddesi Devrek Yol Ayrımı mevkiinde bulunan yan yol üzerinde anayolu etkilemeyecek şekilde, sabit durak veya mopa ve sabit telefon oluşturmadan, çevre yolu tamamlanıncaya kadar Terminal Taksinin 3 adet taksi ile hizmet vermesi </w:t>
      </w:r>
      <w:r>
        <w:rPr>
          <w:b/>
          <w:bCs/>
        </w:rPr>
        <w:t xml:space="preserve">katılanların oybirliği ile kabul edildi. </w:t>
      </w:r>
      <w:r>
        <w:rPr>
          <w:b/>
        </w:rPr>
        <w:t xml:space="preserve"> </w:t>
      </w:r>
    </w:p>
    <w:p w:rsidR="002E584E" w:rsidRDefault="002E584E" w:rsidP="002E584E">
      <w:pPr>
        <w:jc w:val="both"/>
        <w:rPr>
          <w:b/>
        </w:rPr>
      </w:pPr>
    </w:p>
    <w:p w:rsidR="009D0E15" w:rsidRDefault="009D0E15" w:rsidP="002E584E">
      <w:pPr>
        <w:jc w:val="both"/>
        <w:rPr>
          <w:b/>
        </w:rPr>
      </w:pPr>
    </w:p>
    <w:p w:rsidR="00A70D0C" w:rsidRDefault="00A70D0C"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7C6FD1">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F2D1A">
            <w:pPr>
              <w:pStyle w:val="stbilgi"/>
              <w:rPr>
                <w:rFonts w:ascii="Courier New" w:hAnsi="Courier New" w:cs="Courier New"/>
                <w:b/>
                <w:sz w:val="20"/>
                <w:lang w:val="fr-FR"/>
              </w:rPr>
            </w:pPr>
            <w:r>
              <w:rPr>
                <w:b/>
              </w:rPr>
              <w:t xml:space="preserve">       </w:t>
            </w:r>
            <w:r w:rsidR="007C6FD1">
              <w:rPr>
                <w:b/>
              </w:rPr>
              <w:t xml:space="preserve">  </w:t>
            </w:r>
            <w:r w:rsidR="00A70D0C">
              <w:rPr>
                <w:b/>
              </w:rPr>
              <w:t>Gönül ÇELİK</w:t>
            </w:r>
          </w:p>
        </w:tc>
        <w:tc>
          <w:tcPr>
            <w:tcW w:w="3084" w:type="dxa"/>
            <w:hideMark/>
          </w:tcPr>
          <w:p w:rsidR="009D0E15" w:rsidRDefault="009D0E15" w:rsidP="00A70D0C">
            <w:pPr>
              <w:pStyle w:val="stbilgi"/>
              <w:ind w:right="-284"/>
              <w:rPr>
                <w:rFonts w:ascii="Courier New" w:hAnsi="Courier New" w:cs="Courier New"/>
                <w:b/>
                <w:sz w:val="20"/>
                <w:lang w:val="fr-FR"/>
              </w:rPr>
            </w:pPr>
            <w:r>
              <w:rPr>
                <w:b/>
              </w:rPr>
              <w:t xml:space="preserve">              </w:t>
            </w:r>
            <w:r w:rsidR="00BF2D1A">
              <w:rPr>
                <w:b/>
              </w:rPr>
              <w:t xml:space="preserve">  </w:t>
            </w:r>
            <w:r w:rsidR="00A70D0C">
              <w:rPr>
                <w:b/>
              </w:rPr>
              <w:t>Yaşare AYDIN</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F26C83"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7C6FD1">
        <w:rPr>
          <w:rFonts w:ascii="Courier New" w:hAnsi="Courier New" w:cs="Courier New"/>
          <w:sz w:val="18"/>
          <w:szCs w:val="18"/>
        </w:rPr>
        <w:fldChar w:fldCharType="separate"/>
      </w:r>
    </w:p>
    <w:p w:rsidR="00F26C83" w:rsidRDefault="00F26C83" w:rsidP="002033D8">
      <w:pPr>
        <w:pStyle w:val="stbilgi"/>
        <w:tabs>
          <w:tab w:val="left" w:pos="1260"/>
          <w:tab w:val="left" w:pos="1440"/>
        </w:tabs>
        <w:jc w:val="both"/>
        <w:rPr>
          <w:rFonts w:ascii="Courier New" w:hAnsi="Courier New" w:cs="Courier New"/>
          <w:sz w:val="18"/>
          <w:szCs w:val="18"/>
        </w:rPr>
      </w:pPr>
    </w:p>
    <w:p w:rsidR="00F26C83" w:rsidRDefault="00F26C83"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7C6FD1">
      <w:footerReference w:type="default" r:id="rId7"/>
      <w:pgSz w:w="11906" w:h="16838"/>
      <w:pgMar w:top="993" w:right="1417" w:bottom="1417" w:left="1417" w:header="708" w:footer="12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9D0" w:rsidRDefault="008929D0" w:rsidP="007C6FD1">
      <w:r>
        <w:separator/>
      </w:r>
    </w:p>
  </w:endnote>
  <w:endnote w:type="continuationSeparator" w:id="0">
    <w:p w:rsidR="008929D0" w:rsidRDefault="008929D0" w:rsidP="007C6F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FD1" w:rsidRDefault="007C6FD1">
    <w:pPr>
      <w:pStyle w:val="Altbilgi"/>
      <w:jc w:val="center"/>
    </w:pPr>
    <w:fldSimple w:instr=" PAGE   \* MERGEFORMAT ">
      <w:r w:rsidR="00F26C83">
        <w:rPr>
          <w:noProof/>
        </w:rPr>
        <w:t>1</w:t>
      </w:r>
    </w:fldSimple>
  </w:p>
  <w:p w:rsidR="007C6FD1" w:rsidRDefault="007C6FD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9D0" w:rsidRDefault="008929D0" w:rsidP="007C6FD1">
      <w:r>
        <w:separator/>
      </w:r>
    </w:p>
  </w:footnote>
  <w:footnote w:type="continuationSeparator" w:id="0">
    <w:p w:rsidR="008929D0" w:rsidRDefault="008929D0" w:rsidP="007C6F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4"/>
    <w:docVar w:name="IMZALAR" w:val="_x000D__x000D__x000D_"/>
    <w:docVar w:name="IZINLI" w:val="_x000A_"/>
    <w:docVar w:name="KARAR_NO" w:val="2021-3/27"/>
    <w:docVar w:name="KARAR_SONUCU" w:val="_x000A_"/>
    <w:docVar w:name="KARAR_TARIHI" w:val="04/02/2021"/>
    <w:docVar w:name="KARAR_YILI" w:val="2021"/>
    <w:docVar w:name="KARARA_KATILANLAR" w:val="_x000A_"/>
    <w:docVar w:name="KATIP" w:val="_x000A_"/>
    <w:docVar w:name="KONU" w:val="TİCARİ TAKSİ YERİ BELİRLEN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04774"/>
    <w:rsid w:val="001C18F3"/>
    <w:rsid w:val="002033D8"/>
    <w:rsid w:val="0025779F"/>
    <w:rsid w:val="00263DF6"/>
    <w:rsid w:val="00271E31"/>
    <w:rsid w:val="00272379"/>
    <w:rsid w:val="00273A8C"/>
    <w:rsid w:val="002B7A29"/>
    <w:rsid w:val="002E584E"/>
    <w:rsid w:val="00313838"/>
    <w:rsid w:val="0033792D"/>
    <w:rsid w:val="003B2ACA"/>
    <w:rsid w:val="003B4AC1"/>
    <w:rsid w:val="0041281D"/>
    <w:rsid w:val="0042474F"/>
    <w:rsid w:val="00496999"/>
    <w:rsid w:val="004B7089"/>
    <w:rsid w:val="004E05CC"/>
    <w:rsid w:val="004E5464"/>
    <w:rsid w:val="005928DB"/>
    <w:rsid w:val="005C76D2"/>
    <w:rsid w:val="00620679"/>
    <w:rsid w:val="00627D5D"/>
    <w:rsid w:val="006B4D70"/>
    <w:rsid w:val="006D3DA4"/>
    <w:rsid w:val="00785D0A"/>
    <w:rsid w:val="007C326E"/>
    <w:rsid w:val="007C6FD1"/>
    <w:rsid w:val="007E724E"/>
    <w:rsid w:val="00857E54"/>
    <w:rsid w:val="008704A9"/>
    <w:rsid w:val="008929D0"/>
    <w:rsid w:val="008D5738"/>
    <w:rsid w:val="008E42CF"/>
    <w:rsid w:val="009D0E15"/>
    <w:rsid w:val="00A5306E"/>
    <w:rsid w:val="00A70D0C"/>
    <w:rsid w:val="00AA3D24"/>
    <w:rsid w:val="00AC59F7"/>
    <w:rsid w:val="00AD2C09"/>
    <w:rsid w:val="00B2738F"/>
    <w:rsid w:val="00B47069"/>
    <w:rsid w:val="00B61014"/>
    <w:rsid w:val="00B81E13"/>
    <w:rsid w:val="00BA1A81"/>
    <w:rsid w:val="00BA5934"/>
    <w:rsid w:val="00BD3F13"/>
    <w:rsid w:val="00BF2D1A"/>
    <w:rsid w:val="00C11B9D"/>
    <w:rsid w:val="00C337A0"/>
    <w:rsid w:val="00C6490C"/>
    <w:rsid w:val="00C95D2F"/>
    <w:rsid w:val="00CB1AA3"/>
    <w:rsid w:val="00CC4611"/>
    <w:rsid w:val="00D07F6E"/>
    <w:rsid w:val="00DE05BC"/>
    <w:rsid w:val="00E27BF8"/>
    <w:rsid w:val="00E47716"/>
    <w:rsid w:val="00E754BA"/>
    <w:rsid w:val="00F02514"/>
    <w:rsid w:val="00F07E6C"/>
    <w:rsid w:val="00F26C83"/>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7C6FD1"/>
    <w:pPr>
      <w:tabs>
        <w:tab w:val="center" w:pos="4536"/>
        <w:tab w:val="right" w:pos="9072"/>
      </w:tabs>
    </w:pPr>
  </w:style>
  <w:style w:type="character" w:customStyle="1" w:styleId="AltbilgiChar">
    <w:name w:val="Altbilgi Char"/>
    <w:basedOn w:val="VarsaylanParagrafYazTipi"/>
    <w:link w:val="Altbilgi"/>
    <w:uiPriority w:val="99"/>
    <w:rsid w:val="007C6FD1"/>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6772985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618</Words>
  <Characters>3528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2021-02-04T11:57:00Z</cp:lastPrinted>
  <dcterms:created xsi:type="dcterms:W3CDTF">2021-02-17T08:35:00Z</dcterms:created>
  <dcterms:modified xsi:type="dcterms:W3CDTF">2021-02-17T08:35:00Z</dcterms:modified>
</cp:coreProperties>
</file>