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00AC8">
                <w:rPr>
                  <w:b/>
                </w:rPr>
                <w:t>2019-13/122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00AC8">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00AC8">
                <w:rPr>
                  <w:b/>
                </w:rPr>
                <w:t>04/07/2019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00AC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00AC8">
                <w:rPr>
                  <w:b/>
                </w:rPr>
                <w:t>EREĞLİ BELEDİYESİ PERSONEL LİMİTED ŞTİ. ANA SÖZLEŞMESİNDE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Gülsemin Hasçelik, </w:t>
      </w:r>
      <w:r w:rsidR="00BE6E52" w:rsidRPr="000C122E">
        <w:rPr>
          <w:b/>
        </w:rPr>
        <w:t>Zafer Hüseyin Durmaz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w:t>
      </w:r>
      <w:r w:rsidR="003E1650">
        <w:rPr>
          <w:b/>
          <w:bCs/>
        </w:rPr>
        <w:t>ler</w:t>
      </w:r>
      <w:r w:rsidR="00BE6E52">
        <w:rPr>
          <w:b/>
          <w:bCs/>
        </w:rPr>
        <w:t xml:space="preserve"> </w:t>
      </w:r>
      <w:r w:rsidR="00BE6E52">
        <w:rPr>
          <w:b/>
        </w:rPr>
        <w:t>Zafer Yalman</w:t>
      </w:r>
      <w:r w:rsidR="00166699">
        <w:rPr>
          <w:b/>
        </w:rPr>
        <w:t xml:space="preserve"> ve</w:t>
      </w:r>
      <w:r w:rsidR="00BE6E52">
        <w:rPr>
          <w:b/>
          <w:bCs/>
        </w:rPr>
        <w:t xml:space="preserve"> </w:t>
      </w:r>
      <w:r w:rsidR="00166699" w:rsidRPr="000C122E">
        <w:rPr>
          <w:b/>
        </w:rPr>
        <w:t xml:space="preserve">Kürşat Yağız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166699">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CE5B21" w:rsidRDefault="00CE5B21" w:rsidP="00CE5B21">
      <w:pPr>
        <w:tabs>
          <w:tab w:val="left" w:pos="0"/>
          <w:tab w:val="left" w:pos="709"/>
        </w:tabs>
        <w:jc w:val="both"/>
        <w:rPr>
          <w:b/>
        </w:rPr>
      </w:pPr>
      <w:r>
        <w:rPr>
          <w:b/>
        </w:rPr>
        <w:tab/>
        <w:t>Gündemin DOKUZUNCU maddesi gereğince;</w:t>
      </w:r>
      <w:r>
        <w:rPr>
          <w:b/>
          <w:color w:val="000000"/>
        </w:rPr>
        <w:t xml:space="preserve"> </w:t>
      </w:r>
      <w:r>
        <w:rPr>
          <w:b/>
        </w:rPr>
        <w:t>Ereğli Belediyesi Personel Limited Şirketi ana sözleşmesinde değişiklik yapılması</w:t>
      </w:r>
      <w:r>
        <w:rPr>
          <w:b/>
          <w:color w:val="000000"/>
        </w:rPr>
        <w:t xml:space="preserve"> konusu </w:t>
      </w:r>
      <w:r>
        <w:rPr>
          <w:b/>
        </w:rPr>
        <w:t>incelenmek üzere Hukuk İşleri Komisyonuna havale edilmiş olup, komisyon gerekli incelemelerini yaparak hazırlamış olduğu raporunu Başkanlığıma tevdii etmiş bulunmaktadır. Komisyon raporu okundu.</w:t>
      </w:r>
    </w:p>
    <w:p w:rsidR="00CE5B21" w:rsidRDefault="00CE5B21" w:rsidP="00CE5B21">
      <w:pPr>
        <w:tabs>
          <w:tab w:val="left" w:pos="0"/>
          <w:tab w:val="left" w:pos="709"/>
        </w:tabs>
        <w:jc w:val="both"/>
        <w:rPr>
          <w:b/>
        </w:rPr>
      </w:pPr>
    </w:p>
    <w:p w:rsidR="00CE5B21" w:rsidRDefault="00CE5B21" w:rsidP="00CE5B21">
      <w:pPr>
        <w:tabs>
          <w:tab w:val="left" w:pos="709"/>
        </w:tabs>
        <w:ind w:firstLine="708"/>
        <w:jc w:val="both"/>
        <w:rPr>
          <w:b/>
          <w:bCs/>
        </w:rPr>
      </w:pPr>
      <w:r>
        <w:rPr>
          <w:b/>
          <w:bCs/>
        </w:rPr>
        <w:t>Yapılan müzakere neticesinde;</w:t>
      </w:r>
    </w:p>
    <w:p w:rsidR="00CE5B21" w:rsidRDefault="00CE5B21" w:rsidP="00CE5B21">
      <w:pPr>
        <w:tabs>
          <w:tab w:val="left" w:pos="709"/>
        </w:tabs>
        <w:ind w:firstLine="708"/>
        <w:jc w:val="both"/>
        <w:rPr>
          <w:b/>
          <w:bCs/>
        </w:rPr>
      </w:pPr>
    </w:p>
    <w:p w:rsidR="00CE5B21" w:rsidRDefault="00CE5B21" w:rsidP="00CE5B21">
      <w:pPr>
        <w:ind w:firstLine="708"/>
        <w:jc w:val="both"/>
        <w:rPr>
          <w:b/>
        </w:rPr>
      </w:pPr>
      <w:r>
        <w:rPr>
          <w:b/>
        </w:rPr>
        <w:t xml:space="preserve">Ereğli Belediyesi Personel Limited Şirketi; 5393 Sayılı Belediye Kanunu’nun 70. Maddesine dayanarak, 4046 Sayılı Özelleştirme Uygulamaları Hakkında Kanun’un 26. Maddesi gereğince 21/3/2018 tarihli ve 2018/11541 sayılı Bakanlar Kurulu Kararı’na istinaden yüzde yüz sermaye katılımıyla Karadeniz Ereğli Belediye’si tarafından 29/03/2018 tarihinde kurulmuştur. </w:t>
      </w:r>
    </w:p>
    <w:p w:rsidR="00CE5B21" w:rsidRDefault="00CE5B21" w:rsidP="00CE5B21">
      <w:pPr>
        <w:ind w:firstLine="708"/>
        <w:jc w:val="both"/>
        <w:rPr>
          <w:b/>
        </w:rPr>
      </w:pPr>
    </w:p>
    <w:p w:rsidR="00CE5B21" w:rsidRDefault="00CE5B21" w:rsidP="00CE5B21">
      <w:pPr>
        <w:ind w:firstLine="708"/>
        <w:jc w:val="both"/>
        <w:rPr>
          <w:b/>
        </w:rPr>
      </w:pPr>
      <w:r>
        <w:rPr>
          <w:b/>
        </w:rPr>
        <w:t>Şirketimiz Ana Sözleşmesinin Amaç ve Konu başlıklı maddesine;</w:t>
      </w:r>
    </w:p>
    <w:p w:rsidR="00CE5B21" w:rsidRDefault="00CE5B21" w:rsidP="00CE5B21">
      <w:pPr>
        <w:jc w:val="both"/>
        <w:rPr>
          <w:rFonts w:ascii="Calibri" w:hAnsi="Calibri"/>
          <w:b/>
          <w:sz w:val="22"/>
        </w:rPr>
      </w:pPr>
      <w:r>
        <w:rPr>
          <w:b/>
        </w:rPr>
        <w:tab/>
        <w:t xml:space="preserve">Otomotiv “Şirket ihtiyaçları için her türlü motorlu taşıt aracının alınması kiraya verilmesi, her türlü otomotiv sanayi ve yan sanayi mamulleri iş ve inşaat makineleri, motosikletler ve bisikletler, her türlü motorlu jenaratör, ambalaj ve baskı makineleri, bunların yedek malzemeleri, her türlü araç lastikleri ticaret, ithalat, ihracatını yapabilir, iş ve inşaat makineleri, motorlu taşıt, otomobil, motosiklet, minibüs, otobüs, arazi taşıtı, panelvan, motorlu karavan, kamyonet, kamyon, çekici, temizlik araçlar alabilir, nakliye amaçlı kullanabilir, kiralayabilir, işletebilir, satabilir, gerektiğinde bağış yapabilir, devredebilir. Her türlü motorlu taşıt ticareti, ithalat ve ihracatını yapmak. Şirket otomotiv sanayi ile ilgili olarak otobüs, minibüs, midibüs, kamyon, </w:t>
      </w:r>
      <w:r>
        <w:rPr>
          <w:b/>
        </w:rPr>
        <w:lastRenderedPageBreak/>
        <w:t>kamyonet, traktör, taksi, motorsiklet, bisiklet, trayler ve bunlara benzer motorlu ve motorsuz kara, hava, deniz taşıtlarının, grayder, silindir v.b. ağır iş ve sanayi makinelerinin, yükleme, boşaltma iş makinelerinin yurt içinde ve yurt dışında imalatını ve ticaretini yapmak, acente, bayilik ve mümessilliğini almak, ithalat, ihracat, toptan ve perakende ticaretini yapmak. Motorlu kara nakil vasıtalarının iç ve dış lastikleri, jantların alım satım, ithalat ve ihracatını yapmak. Yurt içinde ve yurt dışında kurulu bulunan kara, hava ve deniz vasıtalarına ait iç ve dış lastik fabrikalarının bayilik, mümessilliklerini almak ve servislerini açmak, işletmek. Oto galerileri açmak, işletmek veya işlettirmek. Her türlü nakil vasıtasına ait yedek parçanın alım satımı, ithalatı, ihracatı ve imalatını yapmak. Otomotiv sektörü ile ilgili her türlü mekanik, elektrikli, elektronik motor ve bütünleyici aksamını ve diğer tüm işlevli aksesuarlarını her türlü yedek parçalarını imal etmek, ettirmek, almak, satmak, ihracatını ve ithalatını yapmak. Her türlü oto direksiyonu imalatı, ithalatı, ihracatı ve alım satımı. Motorlu kara nakil vasıtalarının akülerinin alımını, satımını, ithalat ve ihracatını yapmak. Her türlü oto yedek parçalarının yurt dışındaki ve yurt içindeki imalatçı firmaları ile anlaşmalar yaparak, bu firmaların mümessillik, distribütörlük ve acenteliklerini yapmak. Günlük kiralama, Aylık kiralama ve yıllık (1 ay ile 36 ay arası) Filo kiralama, Şoförlü servis,Transferler ve VİP hizmetleri, tüm ticari işletmelerin her tür kurumsal araç kiralama ihtiyaçlarını karşılamak, oto kiralama (Rent a car) işi yapmak, bunun için gerekli otomobilleri satın almak “sektörünün eklenmesi ve ilgili maddenin değiştirilerek Ana Sözleşmenin tadil edilmesi katılanların oybirliği ile kabul edildi.</w:t>
      </w:r>
    </w:p>
    <w:p w:rsidR="006238F9" w:rsidRDefault="006238F9" w:rsidP="002E2D25">
      <w:pPr>
        <w:jc w:val="both"/>
        <w:rPr>
          <w:b/>
        </w:rPr>
      </w:pPr>
    </w:p>
    <w:p w:rsidR="00DA4411" w:rsidRDefault="00DA4411" w:rsidP="002E2D25">
      <w:pPr>
        <w:jc w:val="both"/>
        <w:rPr>
          <w:b/>
        </w:rPr>
      </w:pPr>
    </w:p>
    <w:p w:rsidR="003F3FC8" w:rsidRDefault="003F3FC8" w:rsidP="002E2D25">
      <w:pPr>
        <w:jc w:val="both"/>
        <w:rPr>
          <w:b/>
        </w:rPr>
      </w:pPr>
    </w:p>
    <w:p w:rsidR="00CE5B21" w:rsidRDefault="00CE5B2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00AC8">
          <w:rPr>
            <w:rFonts w:ascii="Courier New" w:hAnsi="Courier New" w:cs="Courier New"/>
            <w:sz w:val="18"/>
            <w:szCs w:val="18"/>
          </w:rPr>
          <w:cr/>
        </w:r>
        <w:r w:rsidR="00B00AC8">
          <w:rPr>
            <w:rFonts w:ascii="Courier New" w:hAnsi="Courier New" w:cs="Courier New"/>
            <w:sz w:val="18"/>
            <w:szCs w:val="18"/>
          </w:rPr>
          <w:cr/>
        </w:r>
        <w:r w:rsidR="00B00AC8">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18B" w:rsidRDefault="00F8618B" w:rsidP="006A754B">
      <w:r>
        <w:separator/>
      </w:r>
    </w:p>
  </w:endnote>
  <w:endnote w:type="continuationSeparator" w:id="1">
    <w:p w:rsidR="00F8618B" w:rsidRDefault="00F8618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21" w:rsidRDefault="00CE5B21">
    <w:pPr>
      <w:pStyle w:val="Altbilgi"/>
      <w:jc w:val="center"/>
    </w:pPr>
    <w:fldSimple w:instr=" PAGE   \* MERGEFORMAT ">
      <w:r w:rsidR="00B00AC8">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18B" w:rsidRDefault="00F8618B" w:rsidP="006A754B">
      <w:r>
        <w:separator/>
      </w:r>
    </w:p>
  </w:footnote>
  <w:footnote w:type="continuationSeparator" w:id="1">
    <w:p w:rsidR="00F8618B" w:rsidRDefault="00F8618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4"/>
    <w:docVar w:name="IMZALAR" w:val="&#10;&#10;&#10;"/>
    <w:docVar w:name="IZINLI" w:val="&#10;"/>
    <w:docVar w:name="KARAR_NO" w:val="2019-13/122"/>
    <w:docVar w:name="KARAR_SONUCU" w:val="&#10;"/>
    <w:docVar w:name="KARAR_TARIHI" w:val="04/07/2019"/>
    <w:docVar w:name="KARAR_YILI" w:val="2019"/>
    <w:docVar w:name="KARARA_KATILANLAR" w:val="&#10;"/>
    <w:docVar w:name="KATIP" w:val="&#10;"/>
    <w:docVar w:name="KONU" w:val="EREĞLİ BELEDİYESİ PERSONEL LİMİTED ŞTİ. ANA SÖZLEŞMES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3B13"/>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E1650"/>
    <w:rsid w:val="003F0AA0"/>
    <w:rsid w:val="003F3FC8"/>
    <w:rsid w:val="0041281D"/>
    <w:rsid w:val="00414453"/>
    <w:rsid w:val="004176D2"/>
    <w:rsid w:val="0042474F"/>
    <w:rsid w:val="00447545"/>
    <w:rsid w:val="00462EE3"/>
    <w:rsid w:val="00464AEF"/>
    <w:rsid w:val="00466876"/>
    <w:rsid w:val="00466C86"/>
    <w:rsid w:val="00476C10"/>
    <w:rsid w:val="00496999"/>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24452"/>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0AC8"/>
    <w:rsid w:val="00B06C8F"/>
    <w:rsid w:val="00B1183C"/>
    <w:rsid w:val="00B206AD"/>
    <w:rsid w:val="00B2319F"/>
    <w:rsid w:val="00B33D4B"/>
    <w:rsid w:val="00B37542"/>
    <w:rsid w:val="00B41479"/>
    <w:rsid w:val="00B46D7A"/>
    <w:rsid w:val="00B47069"/>
    <w:rsid w:val="00B6621E"/>
    <w:rsid w:val="00B708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E5B21"/>
    <w:rsid w:val="00D022D6"/>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0A2A"/>
    <w:rsid w:val="00E14FA0"/>
    <w:rsid w:val="00E16D86"/>
    <w:rsid w:val="00E21C1B"/>
    <w:rsid w:val="00E27BF8"/>
    <w:rsid w:val="00E30192"/>
    <w:rsid w:val="00E31FF7"/>
    <w:rsid w:val="00E754BA"/>
    <w:rsid w:val="00E76118"/>
    <w:rsid w:val="00EA0BCD"/>
    <w:rsid w:val="00ED0F05"/>
    <w:rsid w:val="00ED4B01"/>
    <w:rsid w:val="00ED7ABF"/>
    <w:rsid w:val="00F1346E"/>
    <w:rsid w:val="00F1496C"/>
    <w:rsid w:val="00F17E75"/>
    <w:rsid w:val="00F20287"/>
    <w:rsid w:val="00F20C79"/>
    <w:rsid w:val="00F33C98"/>
    <w:rsid w:val="00F3775B"/>
    <w:rsid w:val="00F4016C"/>
    <w:rsid w:val="00F532EC"/>
    <w:rsid w:val="00F55F5F"/>
    <w:rsid w:val="00F61756"/>
    <w:rsid w:val="00F8618B"/>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55733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4248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2019-07-08T07:43:00Z</cp:lastPrinted>
  <dcterms:created xsi:type="dcterms:W3CDTF">2019-07-23T11:51:00Z</dcterms:created>
  <dcterms:modified xsi:type="dcterms:W3CDTF">2019-07-23T11:51:00Z</dcterms:modified>
</cp:coreProperties>
</file>